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DFED"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bookmarkStart w:id="0" w:name="_GoBack"/>
      <w:bookmarkEnd w:id="0"/>
      <w:r w:rsidRPr="004C1F5C">
        <w:rPr>
          <w:rFonts w:ascii="SassoonPrimaryInfant" w:hAnsi="SassoonPrimaryInfant" w:cs="SassoonPrimaryInfant-Regular"/>
          <w:noProof/>
          <w:color w:val="000000"/>
          <w:sz w:val="72"/>
          <w:szCs w:val="72"/>
          <w:lang w:eastAsia="en-GB"/>
        </w:rPr>
        <w:drawing>
          <wp:anchor distT="0" distB="0" distL="114300" distR="114300" simplePos="0" relativeHeight="251658240" behindDoc="1" locked="0" layoutInCell="1" allowOverlap="1" wp14:anchorId="322B4613" wp14:editId="1088B817">
            <wp:simplePos x="0" y="0"/>
            <wp:positionH relativeFrom="margin">
              <wp:posOffset>0</wp:posOffset>
            </wp:positionH>
            <wp:positionV relativeFrom="paragraph">
              <wp:posOffset>206977</wp:posOffset>
            </wp:positionV>
            <wp:extent cx="5605279" cy="39338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ileo.jpg"/>
                    <pic:cNvPicPr/>
                  </pic:nvPicPr>
                  <pic:blipFill>
                    <a:blip r:embed="rId10">
                      <a:extLst>
                        <a:ext uri="{28A0092B-C50C-407E-A947-70E740481C1C}">
                          <a14:useLocalDpi xmlns:a14="http://schemas.microsoft.com/office/drawing/2010/main" val="0"/>
                        </a:ext>
                      </a:extLst>
                    </a:blip>
                    <a:stretch>
                      <a:fillRect/>
                    </a:stretch>
                  </pic:blipFill>
                  <pic:spPr>
                    <a:xfrm>
                      <a:off x="0" y="0"/>
                      <a:ext cx="5605279" cy="3933825"/>
                    </a:xfrm>
                    <a:prstGeom prst="rect">
                      <a:avLst/>
                    </a:prstGeom>
                  </pic:spPr>
                </pic:pic>
              </a:graphicData>
            </a:graphic>
            <wp14:sizeRelH relativeFrom="page">
              <wp14:pctWidth>0</wp14:pctWidth>
            </wp14:sizeRelH>
            <wp14:sizeRelV relativeFrom="page">
              <wp14:pctHeight>0</wp14:pctHeight>
            </wp14:sizeRelV>
          </wp:anchor>
        </w:drawing>
      </w:r>
    </w:p>
    <w:p w14:paraId="65627324"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0CE82970"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418A5CBE"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7414C18F"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5B52714D"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04D1759C"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7299A4F4"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0B5A2931"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b/>
          <w:bCs/>
          <w:color w:val="000000"/>
          <w:sz w:val="72"/>
          <w:szCs w:val="72"/>
        </w:rPr>
      </w:pPr>
      <w:r w:rsidRPr="004C1F5C">
        <w:rPr>
          <w:rFonts w:ascii="SassoonPrimaryInfant" w:hAnsi="SassoonPrimaryInfant" w:cs="SassoonPrimaryInfant-Regular"/>
          <w:b/>
          <w:bCs/>
          <w:color w:val="000000"/>
          <w:sz w:val="72"/>
          <w:szCs w:val="72"/>
        </w:rPr>
        <w:t>Trust Child Protection Policy</w:t>
      </w:r>
    </w:p>
    <w:p w14:paraId="1CEAFCB8"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7DEDCFFE"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27514979"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747C66B8"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37D90C9"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328573E"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1DA7D8C4"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4B33989D"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1572AED5"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BA9D527"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D6326B6"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0FD1038A"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0817C81"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292439E"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2038EDAD" w14:textId="0A7411E0" w:rsidR="00717559" w:rsidRPr="004E3033" w:rsidRDefault="007832CE" w:rsidP="004C1F5C">
      <w:pPr>
        <w:autoSpaceDE w:val="0"/>
        <w:autoSpaceDN w:val="0"/>
        <w:adjustRightInd w:val="0"/>
        <w:spacing w:after="0" w:line="240" w:lineRule="auto"/>
        <w:rPr>
          <w:rFonts w:ascii="SassoonPrimaryInfant" w:hAnsi="SassoonPrimaryInfant" w:cs="SassoonPrimaryInfant-Regular"/>
          <w:color w:val="000000"/>
          <w:sz w:val="24"/>
          <w:szCs w:val="24"/>
        </w:rPr>
      </w:pPr>
      <w:r w:rsidRPr="004E3033">
        <w:rPr>
          <w:rFonts w:ascii="SassoonPrimaryInfant" w:hAnsi="SassoonPrimaryInfant" w:cs="SassoonPrimaryInfant-Regular"/>
          <w:b/>
          <w:bCs/>
          <w:color w:val="000000"/>
          <w:sz w:val="24"/>
          <w:szCs w:val="24"/>
        </w:rPr>
        <w:t>Date Written:</w:t>
      </w:r>
      <w:r w:rsidRPr="004E3033">
        <w:rPr>
          <w:rFonts w:ascii="SassoonPrimaryInfant" w:hAnsi="SassoonPrimaryInfant" w:cs="SassoonPrimaryInfant-Regular"/>
          <w:color w:val="000000"/>
          <w:sz w:val="24"/>
          <w:szCs w:val="24"/>
        </w:rPr>
        <w:t xml:space="preserve"> </w:t>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Pr="004E3033">
        <w:rPr>
          <w:rFonts w:ascii="SassoonPrimaryInfant" w:hAnsi="SassoonPrimaryInfant" w:cs="SassoonPrimaryInfant-Regular"/>
          <w:color w:val="000000"/>
          <w:sz w:val="24"/>
          <w:szCs w:val="24"/>
        </w:rPr>
        <w:t>July</w:t>
      </w:r>
      <w:r w:rsidR="00717559" w:rsidRPr="004E3033">
        <w:rPr>
          <w:rFonts w:ascii="SassoonPrimaryInfant" w:hAnsi="SassoonPrimaryInfant" w:cs="SassoonPrimaryInfant-Regular"/>
          <w:color w:val="000000"/>
          <w:sz w:val="24"/>
          <w:szCs w:val="24"/>
        </w:rPr>
        <w:t xml:space="preserve"> 2019</w:t>
      </w:r>
    </w:p>
    <w:p w14:paraId="4302C131" w14:textId="435BE3B7" w:rsidR="00717559" w:rsidRPr="004E3033" w:rsidRDefault="00717559" w:rsidP="004C1F5C">
      <w:pPr>
        <w:autoSpaceDE w:val="0"/>
        <w:autoSpaceDN w:val="0"/>
        <w:adjustRightInd w:val="0"/>
        <w:spacing w:after="0" w:line="240" w:lineRule="auto"/>
        <w:jc w:val="both"/>
        <w:rPr>
          <w:rFonts w:ascii="SassoonPrimaryInfant" w:hAnsi="SassoonPrimaryInfant" w:cs="SassoonPrimaryInfant-Regular"/>
          <w:color w:val="000000"/>
          <w:sz w:val="24"/>
          <w:szCs w:val="24"/>
        </w:rPr>
      </w:pPr>
      <w:r w:rsidRPr="004E3033">
        <w:rPr>
          <w:rFonts w:ascii="SassoonPrimaryInfant" w:hAnsi="SassoonPrimaryInfant" w:cs="SassoonPrimaryInfant-Regular"/>
          <w:b/>
          <w:bCs/>
          <w:color w:val="000000"/>
          <w:sz w:val="24"/>
          <w:szCs w:val="24"/>
        </w:rPr>
        <w:t>Written by:</w:t>
      </w:r>
      <w:r w:rsidRPr="004E3033">
        <w:rPr>
          <w:rFonts w:ascii="SassoonPrimaryInfant" w:hAnsi="SassoonPrimaryInfant" w:cs="SassoonPrimaryInfant-Regular"/>
          <w:color w:val="000000"/>
          <w:sz w:val="24"/>
          <w:szCs w:val="24"/>
        </w:rPr>
        <w:t xml:space="preserve"> </w:t>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Pr="004E3033">
        <w:rPr>
          <w:rFonts w:ascii="SassoonPrimaryInfant" w:hAnsi="SassoonPrimaryInfant" w:cs="SassoonPrimaryInfant-Regular"/>
          <w:color w:val="000000"/>
          <w:sz w:val="24"/>
          <w:szCs w:val="24"/>
        </w:rPr>
        <w:t>Kim Crinion</w:t>
      </w:r>
    </w:p>
    <w:p w14:paraId="5BBA493E" w14:textId="361F15D0" w:rsidR="00717559" w:rsidRPr="004E3033" w:rsidRDefault="00717559" w:rsidP="004C1F5C">
      <w:pPr>
        <w:autoSpaceDE w:val="0"/>
        <w:autoSpaceDN w:val="0"/>
        <w:adjustRightInd w:val="0"/>
        <w:spacing w:after="0" w:line="240" w:lineRule="auto"/>
        <w:jc w:val="both"/>
        <w:rPr>
          <w:rFonts w:ascii="SassoonPrimaryInfant" w:hAnsi="SassoonPrimaryInfant" w:cs="SassoonPrimaryInfant-Regular"/>
          <w:color w:val="000000"/>
          <w:sz w:val="24"/>
          <w:szCs w:val="24"/>
        </w:rPr>
      </w:pPr>
      <w:r w:rsidRPr="004E3033">
        <w:rPr>
          <w:rFonts w:ascii="SassoonPrimaryInfant" w:hAnsi="SassoonPrimaryInfant" w:cs="SassoonPrimaryInfant-Regular"/>
          <w:b/>
          <w:bCs/>
          <w:color w:val="000000"/>
          <w:sz w:val="24"/>
          <w:szCs w:val="24"/>
        </w:rPr>
        <w:t>Board Level Lead:</w:t>
      </w:r>
      <w:r w:rsidRPr="004E3033">
        <w:rPr>
          <w:rFonts w:ascii="SassoonPrimaryInfant" w:hAnsi="SassoonPrimaryInfant" w:cs="SassoonPrimaryInfant-Regular"/>
          <w:color w:val="000000"/>
          <w:sz w:val="24"/>
          <w:szCs w:val="24"/>
        </w:rPr>
        <w:t xml:space="preserve"> </w:t>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Pr="004E3033">
        <w:rPr>
          <w:rFonts w:ascii="SassoonPrimaryInfant" w:hAnsi="SassoonPrimaryInfant" w:cs="SassoonPrimaryInfant-Regular"/>
          <w:color w:val="000000"/>
          <w:sz w:val="24"/>
          <w:szCs w:val="24"/>
        </w:rPr>
        <w:t>TBC</w:t>
      </w:r>
    </w:p>
    <w:p w14:paraId="1498C490" w14:textId="6194941E" w:rsidR="00717559" w:rsidRPr="004E3033" w:rsidRDefault="00717559" w:rsidP="004C1F5C">
      <w:pPr>
        <w:autoSpaceDE w:val="0"/>
        <w:autoSpaceDN w:val="0"/>
        <w:adjustRightInd w:val="0"/>
        <w:spacing w:after="0" w:line="240" w:lineRule="auto"/>
        <w:jc w:val="both"/>
        <w:rPr>
          <w:rFonts w:ascii="SassoonPrimaryInfant" w:hAnsi="SassoonPrimaryInfant" w:cs="SassoonPrimaryInfant-Regular"/>
          <w:color w:val="000000"/>
          <w:sz w:val="24"/>
          <w:szCs w:val="24"/>
        </w:rPr>
      </w:pPr>
      <w:r w:rsidRPr="004E3033">
        <w:rPr>
          <w:rFonts w:ascii="SassoonPrimaryInfant" w:hAnsi="SassoonPrimaryInfant" w:cs="SassoonPrimaryInfant-Regular"/>
          <w:b/>
          <w:bCs/>
          <w:color w:val="000000"/>
          <w:sz w:val="24"/>
          <w:szCs w:val="24"/>
        </w:rPr>
        <w:t xml:space="preserve">Adopted </w:t>
      </w:r>
      <w:r w:rsidR="007832CE" w:rsidRPr="004E3033">
        <w:rPr>
          <w:rFonts w:ascii="SassoonPrimaryInfant" w:hAnsi="SassoonPrimaryInfant" w:cs="SassoonPrimaryInfant-Regular"/>
          <w:b/>
          <w:bCs/>
          <w:color w:val="000000"/>
          <w:sz w:val="24"/>
          <w:szCs w:val="24"/>
        </w:rPr>
        <w:t>by the Board of Trustees:</w:t>
      </w:r>
      <w:r w:rsidR="007832CE" w:rsidRPr="004E3033">
        <w:rPr>
          <w:rFonts w:ascii="SassoonPrimaryInfant" w:hAnsi="SassoonPrimaryInfant" w:cs="SassoonPrimaryInfant-Regular"/>
          <w:color w:val="000000"/>
          <w:sz w:val="24"/>
          <w:szCs w:val="24"/>
        </w:rPr>
        <w:t xml:space="preserve"> </w:t>
      </w:r>
      <w:r w:rsidR="004E3033">
        <w:rPr>
          <w:rFonts w:ascii="SassoonPrimaryInfant" w:hAnsi="SassoonPrimaryInfant" w:cs="SassoonPrimaryInfant-Regular"/>
          <w:color w:val="000000"/>
          <w:sz w:val="24"/>
          <w:szCs w:val="24"/>
        </w:rPr>
        <w:tab/>
      </w:r>
      <w:r w:rsidR="007832CE" w:rsidRPr="004E3033">
        <w:rPr>
          <w:rFonts w:ascii="SassoonPrimaryInfant" w:hAnsi="SassoonPrimaryInfant" w:cs="SassoonPrimaryInfant-Regular"/>
          <w:color w:val="000000"/>
          <w:sz w:val="24"/>
          <w:szCs w:val="24"/>
        </w:rPr>
        <w:t>September</w:t>
      </w:r>
      <w:r w:rsidRPr="004E3033">
        <w:rPr>
          <w:rFonts w:ascii="SassoonPrimaryInfant" w:hAnsi="SassoonPrimaryInfant" w:cs="SassoonPrimaryInfant-Regular"/>
          <w:color w:val="000000"/>
          <w:sz w:val="24"/>
          <w:szCs w:val="24"/>
        </w:rPr>
        <w:t xml:space="preserve"> 2019</w:t>
      </w:r>
    </w:p>
    <w:p w14:paraId="43B99783" w14:textId="363D8223" w:rsidR="00717559" w:rsidRPr="004E3033" w:rsidRDefault="00717559" w:rsidP="004C1F5C">
      <w:pPr>
        <w:autoSpaceDE w:val="0"/>
        <w:autoSpaceDN w:val="0"/>
        <w:adjustRightInd w:val="0"/>
        <w:spacing w:after="0" w:line="240" w:lineRule="auto"/>
        <w:jc w:val="both"/>
        <w:rPr>
          <w:rFonts w:ascii="SassoonPrimaryInfant" w:hAnsi="SassoonPrimaryInfant" w:cs="SassoonPrimaryInfant-Regular"/>
          <w:color w:val="000000"/>
          <w:sz w:val="24"/>
          <w:szCs w:val="24"/>
        </w:rPr>
      </w:pPr>
      <w:r w:rsidRPr="004E3033">
        <w:rPr>
          <w:rFonts w:ascii="SassoonPrimaryInfant" w:hAnsi="SassoonPrimaryInfant" w:cs="SassoonPrimaryInfant-Regular"/>
          <w:b/>
          <w:bCs/>
          <w:color w:val="000000"/>
          <w:sz w:val="24"/>
          <w:szCs w:val="24"/>
        </w:rPr>
        <w:t>Date of Review:</w:t>
      </w:r>
      <w:r w:rsidRPr="004E3033">
        <w:rPr>
          <w:rFonts w:ascii="SassoonPrimaryInfant" w:hAnsi="SassoonPrimaryInfant" w:cs="SassoonPrimaryInfant-Regular"/>
          <w:color w:val="000000"/>
          <w:sz w:val="24"/>
          <w:szCs w:val="24"/>
        </w:rPr>
        <w:t xml:space="preserve"> </w:t>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Pr="004E3033">
        <w:rPr>
          <w:rFonts w:ascii="SassoonPrimaryInfant" w:hAnsi="SassoonPrimaryInfant" w:cs="SassoonPrimaryInfant-Regular"/>
          <w:color w:val="000000"/>
          <w:sz w:val="24"/>
          <w:szCs w:val="24"/>
        </w:rPr>
        <w:t>July 2020</w:t>
      </w:r>
    </w:p>
    <w:p w14:paraId="41F6563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149B5B09" w14:textId="77777777" w:rsidR="004C1F5C" w:rsidRPr="004C1F5C" w:rsidRDefault="004C1F5C"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554C6191" w14:textId="42D586A6" w:rsidR="00717559" w:rsidRPr="000F2FBE"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0F2FBE">
        <w:rPr>
          <w:rFonts w:ascii="SassoonPrimaryInfant" w:hAnsi="SassoonPrimaryInfant" w:cs="SassoonPrimaryInfant-Regular"/>
          <w:b/>
          <w:bCs/>
          <w:color w:val="7030A1"/>
          <w:sz w:val="28"/>
          <w:szCs w:val="28"/>
        </w:rPr>
        <w:lastRenderedPageBreak/>
        <w:t>Table of Contents</w:t>
      </w:r>
    </w:p>
    <w:p w14:paraId="6E47EB23" w14:textId="7AB7DDD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Policy Statement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3</w:t>
      </w:r>
    </w:p>
    <w:p w14:paraId="58149A65" w14:textId="5DD8F76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Policy Principles </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3</w:t>
      </w:r>
    </w:p>
    <w:p w14:paraId="2973F81F" w14:textId="4A06801D"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Safeguardin</w:t>
      </w:r>
      <w:r w:rsidR="007832CE" w:rsidRPr="004C1F5C">
        <w:rPr>
          <w:rFonts w:ascii="SassoonPrimaryInfant" w:hAnsi="SassoonPrimaryInfant" w:cs="SassoonPrimaryInfant-Regular"/>
          <w:color w:val="000000"/>
          <w:sz w:val="24"/>
          <w:szCs w:val="24"/>
        </w:rPr>
        <w:t xml:space="preserve">g Legislation and Guidance </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3</w:t>
      </w:r>
    </w:p>
    <w:p w14:paraId="61029886" w14:textId="12D4634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Roles and Responsibilities </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4</w:t>
      </w:r>
    </w:p>
    <w:p w14:paraId="3BA22FA9" w14:textId="10BD95E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Good Practice Guidelines and Staff Code of Conduct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t>5</w:t>
      </w:r>
    </w:p>
    <w:p w14:paraId="580B3E36" w14:textId="07214A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Abuse of Position of Trust </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5</w:t>
      </w:r>
    </w:p>
    <w:p w14:paraId="425E72F6" w14:textId="2A9EED6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Who May Be Particularly Vulnerable</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6</w:t>
      </w:r>
    </w:p>
    <w:p w14:paraId="3C6D1CF0" w14:textId="22EBE326" w:rsidR="00717559" w:rsidRPr="004C1F5C" w:rsidRDefault="007832CE"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Children Missing Education </w:t>
      </w:r>
      <w:r w:rsidRPr="004C1F5C">
        <w:rPr>
          <w:rFonts w:ascii="SassoonPrimaryInfant" w:hAnsi="SassoonPrimaryInfant" w:cs="SassoonPrimaryInfant-Regular"/>
          <w:color w:val="000000"/>
          <w:sz w:val="24"/>
          <w:szCs w:val="24"/>
        </w:rPr>
        <w:tab/>
        <w:t>.</w:t>
      </w:r>
      <w:r w:rsidR="00717559"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7</w:t>
      </w:r>
    </w:p>
    <w:p w14:paraId="40FBE74C" w14:textId="1B653E4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Whistleblowing If You </w:t>
      </w:r>
      <w:r w:rsidR="007832CE" w:rsidRPr="004C1F5C">
        <w:rPr>
          <w:rFonts w:ascii="SassoonPrimaryInfant" w:hAnsi="SassoonPrimaryInfant" w:cs="SassoonPrimaryInfant-Regular"/>
          <w:color w:val="000000"/>
          <w:sz w:val="24"/>
          <w:szCs w:val="24"/>
        </w:rPr>
        <w:t>Have Concerns About a Colleague</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7</w:t>
      </w:r>
    </w:p>
    <w:p w14:paraId="1AE52CB9" w14:textId="486C194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Allegations Against Staff</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7</w:t>
      </w:r>
    </w:p>
    <w:p w14:paraId="64F16E13" w14:textId="55F9F803" w:rsidR="00717559" w:rsidRPr="004C1F5C" w:rsidRDefault="007832CE"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Staff Training </w:t>
      </w:r>
      <w:r w:rsidR="00967FC7" w:rsidRPr="004C1F5C">
        <w:rPr>
          <w:rFonts w:ascii="SassoonPrimaryInfant" w:hAnsi="SassoonPrimaryInfant" w:cs="SassoonPrimaryInfant-Regular"/>
          <w:color w:val="000000"/>
          <w:sz w:val="24"/>
          <w:szCs w:val="24"/>
        </w:rPr>
        <w:tab/>
        <w:t>.....</w:t>
      </w:r>
      <w:r w:rsidR="00717559"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8</w:t>
      </w:r>
    </w:p>
    <w:p w14:paraId="1D18C9F0" w14:textId="4A35400F"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Safer Recruitment</w:t>
      </w:r>
      <w:r w:rsidR="00967FC7"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967FC7" w:rsidRPr="004C1F5C">
        <w:rPr>
          <w:rFonts w:ascii="SassoonPrimaryInfant" w:hAnsi="SassoonPrimaryInfant" w:cs="SassoonPrimaryInfant-Regular"/>
          <w:color w:val="000000"/>
          <w:sz w:val="24"/>
          <w:szCs w:val="24"/>
        </w:rPr>
        <w:t>.........</w:t>
      </w:r>
      <w:r w:rsidR="00967FC7"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8</w:t>
      </w:r>
    </w:p>
    <w:p w14:paraId="5B07B967" w14:textId="77E758D6"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Site Security</w:t>
      </w:r>
      <w:r w:rsidR="00967FC7" w:rsidRPr="004C1F5C">
        <w:rPr>
          <w:rFonts w:ascii="SassoonPrimaryInfant" w:hAnsi="SassoonPrimaryInfant" w:cs="SassoonPrimaryInfant-Regular"/>
          <w:color w:val="000000"/>
          <w:sz w:val="24"/>
          <w:szCs w:val="24"/>
        </w:rPr>
        <w:tab/>
        <w:t>.</w:t>
      </w:r>
      <w:r w:rsidRPr="004C1F5C">
        <w:rPr>
          <w:rFonts w:ascii="SassoonPrimaryInfant" w:hAnsi="SassoonPrimaryInfant" w:cs="SassoonPrimaryInfant-Regular"/>
          <w:color w:val="000000"/>
          <w:sz w:val="24"/>
          <w:szCs w:val="24"/>
        </w:rPr>
        <w:t>............................................................................................................</w:t>
      </w:r>
      <w:r w:rsidR="00967FC7" w:rsidRPr="004C1F5C">
        <w:rPr>
          <w:rFonts w:ascii="SassoonPrimaryInfant" w:hAnsi="SassoonPrimaryInfant" w:cs="SassoonPrimaryInfant-Regular"/>
          <w:color w:val="000000"/>
          <w:sz w:val="24"/>
          <w:szCs w:val="24"/>
        </w:rPr>
        <w:t>.........</w:t>
      </w:r>
      <w:r w:rsidR="00967FC7"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9</w:t>
      </w:r>
    </w:p>
    <w:p w14:paraId="52608D9E" w14:textId="4CD20B6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Extended Sch</w:t>
      </w:r>
      <w:r w:rsidR="00E508C5" w:rsidRPr="004C1F5C">
        <w:rPr>
          <w:rFonts w:ascii="SassoonPrimaryInfant" w:hAnsi="SassoonPrimaryInfant" w:cs="SassoonPrimaryInfant-Regular"/>
          <w:color w:val="000000"/>
          <w:sz w:val="24"/>
          <w:szCs w:val="24"/>
        </w:rPr>
        <w:t>ool and Off-Site Arrangements</w:t>
      </w:r>
      <w:r w:rsidR="00E508C5" w:rsidRPr="004C1F5C">
        <w:rPr>
          <w:rFonts w:ascii="SassoonPrimaryInfant" w:hAnsi="SassoonPrimaryInfant" w:cs="SassoonPrimaryInfant-Regular"/>
          <w:color w:val="000000"/>
          <w:sz w:val="24"/>
          <w:szCs w:val="24"/>
        </w:rPr>
        <w:tab/>
        <w:t>...</w:t>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9</w:t>
      </w:r>
    </w:p>
    <w:p w14:paraId="5D25C123" w14:textId="7DB796B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Staff/Pupil Online Relationships</w:t>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10</w:t>
      </w:r>
    </w:p>
    <w:p w14:paraId="0C6F3449" w14:textId="796008C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 Protection Procedures</w:t>
      </w:r>
      <w:r w:rsidR="00E508C5" w:rsidRPr="004C1F5C">
        <w:rPr>
          <w:rFonts w:ascii="SassoonPrimaryInfant" w:hAnsi="SassoonPrimaryInfant" w:cs="SassoonPrimaryInfant-Regular"/>
          <w:color w:val="000000"/>
          <w:sz w:val="24"/>
          <w:szCs w:val="24"/>
        </w:rPr>
        <w:tab/>
        <w:t>.</w:t>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10</w:t>
      </w:r>
    </w:p>
    <w:p w14:paraId="21357C75" w14:textId="474FBACD"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Peer on Peer Abuse</w:t>
      </w:r>
      <w:r w:rsidR="00E508C5" w:rsidRPr="004C1F5C">
        <w:rPr>
          <w:rFonts w:ascii="SassoonPrimaryInfant" w:hAnsi="SassoonPrimaryInfant" w:cs="SassoonPrimaryInfant-Regular"/>
          <w:color w:val="000000"/>
          <w:sz w:val="24"/>
          <w:szCs w:val="24"/>
        </w:rPr>
        <w:tab/>
        <w:t>..</w:t>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13</w:t>
      </w:r>
    </w:p>
    <w:p w14:paraId="1BF4673A" w14:textId="1214A49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E86A53">
        <w:rPr>
          <w:rFonts w:ascii="SassoonPrimaryInfant" w:hAnsi="SassoonPrimaryInfant" w:cs="SassoonPrimaryInfant-Regular"/>
          <w:color w:val="000000"/>
          <w:sz w:val="24"/>
          <w:szCs w:val="24"/>
        </w:rPr>
        <w:t>Sexual Exploitation of Children</w:t>
      </w:r>
      <w:r w:rsidR="00E508C5" w:rsidRPr="00E86A53">
        <w:rPr>
          <w:rFonts w:ascii="SassoonPrimaryInfant" w:hAnsi="SassoonPrimaryInfant" w:cs="SassoonPrimaryInfant-Regular"/>
          <w:color w:val="000000"/>
          <w:sz w:val="24"/>
          <w:szCs w:val="24"/>
        </w:rPr>
        <w:tab/>
      </w:r>
      <w:r w:rsidRPr="00E86A53">
        <w:rPr>
          <w:rFonts w:ascii="SassoonPrimaryInfant" w:hAnsi="SassoonPrimaryInfant" w:cs="SassoonPrimaryInfant-Regular"/>
          <w:color w:val="000000"/>
          <w:sz w:val="24"/>
          <w:szCs w:val="24"/>
        </w:rPr>
        <w:t>...................................................................</w:t>
      </w:r>
      <w:r w:rsidR="00E508C5" w:rsidRPr="00E86A53">
        <w:rPr>
          <w:rFonts w:ascii="SassoonPrimaryInfant" w:hAnsi="SassoonPrimaryInfant" w:cs="SassoonPrimaryInfant-Regular"/>
          <w:color w:val="000000"/>
          <w:sz w:val="24"/>
          <w:szCs w:val="24"/>
        </w:rPr>
        <w:t>................</w:t>
      </w:r>
      <w:r w:rsidR="00E508C5" w:rsidRPr="00E86A53">
        <w:rPr>
          <w:rFonts w:ascii="SassoonPrimaryInfant" w:hAnsi="SassoonPrimaryInfant" w:cs="SassoonPrimaryInfant-Regular"/>
          <w:color w:val="000000"/>
          <w:sz w:val="24"/>
          <w:szCs w:val="24"/>
        </w:rPr>
        <w:tab/>
      </w:r>
      <w:r w:rsidR="00E86A53" w:rsidRPr="00E86A53">
        <w:rPr>
          <w:rFonts w:ascii="SassoonPrimaryInfant" w:hAnsi="SassoonPrimaryInfant" w:cs="SassoonPrimaryInfant-Regular"/>
          <w:color w:val="000000"/>
          <w:sz w:val="24"/>
          <w:szCs w:val="24"/>
        </w:rPr>
        <w:t>16</w:t>
      </w:r>
    </w:p>
    <w:p w14:paraId="0A28E3EE" w14:textId="78B132A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Honour-Based Violence</w:t>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1</w:t>
      </w:r>
      <w:r w:rsidR="00E86A53">
        <w:rPr>
          <w:rFonts w:ascii="SassoonPrimaryInfant" w:hAnsi="SassoonPrimaryInfant" w:cs="SassoonPrimaryInfant-Regular"/>
          <w:color w:val="000000"/>
          <w:sz w:val="24"/>
          <w:szCs w:val="24"/>
        </w:rPr>
        <w:t>7</w:t>
      </w:r>
    </w:p>
    <w:p w14:paraId="5DBCDC5A" w14:textId="5A661CF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Radicalisation and Extremism</w:t>
      </w:r>
      <w:r w:rsidR="00E508C5" w:rsidRPr="004C1F5C">
        <w:rPr>
          <w:rFonts w:ascii="SassoonPrimaryInfant" w:hAnsi="SassoonPrimaryInfant" w:cs="SassoonPrimaryInfant-Regular"/>
          <w:color w:val="000000"/>
          <w:sz w:val="24"/>
          <w:szCs w:val="24"/>
        </w:rPr>
        <w:tab/>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t>1</w:t>
      </w:r>
      <w:r w:rsidR="00E86A53">
        <w:rPr>
          <w:rFonts w:ascii="SassoonPrimaryInfant" w:hAnsi="SassoonPrimaryInfant" w:cs="SassoonPrimaryInfant-Regular"/>
          <w:color w:val="000000"/>
          <w:sz w:val="24"/>
          <w:szCs w:val="24"/>
        </w:rPr>
        <w:t>8</w:t>
      </w:r>
    </w:p>
    <w:p w14:paraId="315E600F" w14:textId="24E5CC3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Online Safety</w:t>
      </w:r>
      <w:r w:rsidR="00E508C5" w:rsidRPr="004C1F5C">
        <w:rPr>
          <w:rFonts w:ascii="SassoonPrimaryInfant" w:hAnsi="SassoonPrimaryInfant" w:cs="SassoonPrimaryInfant-Regular"/>
          <w:color w:val="000000"/>
          <w:sz w:val="24"/>
          <w:szCs w:val="24"/>
        </w:rPr>
        <w:tab/>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t>1</w:t>
      </w:r>
      <w:r w:rsidR="00E86A53">
        <w:rPr>
          <w:rFonts w:ascii="SassoonPrimaryInfant" w:hAnsi="SassoonPrimaryInfant" w:cs="SassoonPrimaryInfant-Regular"/>
          <w:color w:val="000000"/>
          <w:sz w:val="24"/>
          <w:szCs w:val="24"/>
        </w:rPr>
        <w:t>8</w:t>
      </w:r>
    </w:p>
    <w:p w14:paraId="0C97E07E" w14:textId="52BF5D7F"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w:t>
      </w:r>
      <w:r w:rsidR="005A36F1" w:rsidRPr="004C1F5C">
        <w:rPr>
          <w:rFonts w:ascii="SassoonPrimaryInfant" w:hAnsi="SassoonPrimaryInfant" w:cs="SassoonPrimaryInfant-Regular"/>
          <w:color w:val="000000"/>
          <w:sz w:val="24"/>
          <w:szCs w:val="24"/>
        </w:rPr>
        <w:t>he Use of Reasonable Force</w:t>
      </w:r>
      <w:r w:rsidR="005A36F1" w:rsidRPr="004C1F5C">
        <w:rPr>
          <w:rFonts w:ascii="SassoonPrimaryInfant" w:hAnsi="SassoonPrimaryInfant" w:cs="SassoonPrimaryInfant-Regular"/>
          <w:color w:val="000000"/>
          <w:sz w:val="24"/>
          <w:szCs w:val="24"/>
        </w:rPr>
        <w:tab/>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1</w:t>
      </w:r>
      <w:r w:rsidR="00E86A53">
        <w:rPr>
          <w:rFonts w:ascii="SassoonPrimaryInfant" w:hAnsi="SassoonPrimaryInfant" w:cs="SassoonPrimaryInfant-Regular"/>
          <w:color w:val="000000"/>
          <w:sz w:val="24"/>
          <w:szCs w:val="24"/>
        </w:rPr>
        <w:t>9</w:t>
      </w:r>
    </w:p>
    <w:p w14:paraId="398BE85D" w14:textId="56BF4BD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Private Fostering Arrangements</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1</w:t>
      </w:r>
      <w:r w:rsidR="00E86A53">
        <w:rPr>
          <w:rFonts w:ascii="SassoonPrimaryInfant" w:hAnsi="SassoonPrimaryInfant" w:cs="SassoonPrimaryInfant-Regular"/>
          <w:color w:val="000000"/>
          <w:sz w:val="24"/>
          <w:szCs w:val="24"/>
        </w:rPr>
        <w:t>9</w:t>
      </w:r>
    </w:p>
    <w:p w14:paraId="475E002A" w14:textId="79B2228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Related Safeguarding Portfolio Policies</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1</w:t>
      </w:r>
      <w:r w:rsidR="00E86A53">
        <w:rPr>
          <w:rFonts w:ascii="SassoonPrimaryInfant" w:hAnsi="SassoonPrimaryInfant" w:cs="SassoonPrimaryInfant-Regular"/>
          <w:color w:val="000000"/>
          <w:sz w:val="24"/>
          <w:szCs w:val="24"/>
        </w:rPr>
        <w:t>9</w:t>
      </w:r>
    </w:p>
    <w:p w14:paraId="7C3936ED" w14:textId="365A8D6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Looked After Children</w:t>
      </w:r>
      <w:r w:rsidR="005A36F1" w:rsidRPr="004C1F5C">
        <w:rPr>
          <w:rFonts w:ascii="SassoonPrimaryInfant" w:hAnsi="SassoonPrimaryInfant" w:cs="SassoonPrimaryInfant-Regular"/>
          <w:color w:val="000000"/>
          <w:sz w:val="24"/>
          <w:szCs w:val="24"/>
        </w:rPr>
        <w:tab/>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E86A53">
        <w:rPr>
          <w:rFonts w:ascii="SassoonPrimaryInfant" w:hAnsi="SassoonPrimaryInfant" w:cs="SassoonPrimaryInfant-Regular"/>
          <w:color w:val="000000"/>
          <w:sz w:val="24"/>
          <w:szCs w:val="24"/>
        </w:rPr>
        <w:t>20</w:t>
      </w:r>
    </w:p>
    <w:p w14:paraId="39FD22FA" w14:textId="76EB314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Appendix One</w:t>
      </w:r>
      <w:r w:rsidR="005A36F1" w:rsidRPr="004C1F5C">
        <w:rPr>
          <w:rFonts w:ascii="SassoonPrimaryInfant" w:hAnsi="SassoonPrimaryInfant" w:cs="SassoonPrimaryInfant-Regular"/>
          <w:color w:val="000000"/>
          <w:sz w:val="24"/>
          <w:szCs w:val="24"/>
        </w:rPr>
        <w:tab/>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21</w:t>
      </w:r>
    </w:p>
    <w:p w14:paraId="3F33947B" w14:textId="25A33A5F" w:rsidR="00717559" w:rsidRPr="004C1F5C" w:rsidRDefault="005A36F1"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Appendix Two</w:t>
      </w:r>
      <w:r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ab/>
      </w:r>
      <w:r w:rsidR="00717559"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w:t>
      </w:r>
      <w:r w:rsidR="00717559"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ab/>
      </w:r>
      <w:r w:rsidR="00717559" w:rsidRPr="004C1F5C">
        <w:rPr>
          <w:rFonts w:ascii="SassoonPrimaryInfant" w:hAnsi="SassoonPrimaryInfant" w:cs="SassoonPrimaryInfant-Regular"/>
          <w:color w:val="000000"/>
          <w:sz w:val="24"/>
          <w:szCs w:val="24"/>
        </w:rPr>
        <w:t>2</w:t>
      </w:r>
      <w:r w:rsidR="00E86A53">
        <w:rPr>
          <w:rFonts w:ascii="SassoonPrimaryInfant" w:hAnsi="SassoonPrimaryInfant" w:cs="SassoonPrimaryInfant-Regular"/>
          <w:color w:val="000000"/>
          <w:sz w:val="24"/>
          <w:szCs w:val="24"/>
        </w:rPr>
        <w:t>3</w:t>
      </w:r>
    </w:p>
    <w:p w14:paraId="38D40D59" w14:textId="493686A9" w:rsidR="00A14CF9" w:rsidRDefault="00A14CF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Appendix Three</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2</w:t>
      </w:r>
      <w:r w:rsidR="00E86A53">
        <w:rPr>
          <w:rFonts w:ascii="SassoonPrimaryInfant" w:hAnsi="SassoonPrimaryInfant" w:cs="SassoonPrimaryInfant-Regular"/>
          <w:color w:val="000000"/>
          <w:sz w:val="24"/>
          <w:szCs w:val="24"/>
        </w:rPr>
        <w:t>4</w:t>
      </w:r>
    </w:p>
    <w:p w14:paraId="169F694D" w14:textId="5B539EF8" w:rsidR="00E86A53" w:rsidRPr="004C1F5C" w:rsidRDefault="00E86A53" w:rsidP="00717559">
      <w:pPr>
        <w:autoSpaceDE w:val="0"/>
        <w:autoSpaceDN w:val="0"/>
        <w:adjustRightInd w:val="0"/>
        <w:spacing w:after="0" w:line="240" w:lineRule="auto"/>
        <w:rPr>
          <w:rFonts w:ascii="SassoonPrimaryInfant" w:hAnsi="SassoonPrimaryInfant" w:cs="SassoonPrimaryInfant-Regular"/>
          <w:color w:val="000000"/>
          <w:sz w:val="24"/>
          <w:szCs w:val="24"/>
        </w:rPr>
      </w:pPr>
      <w:r>
        <w:rPr>
          <w:rFonts w:ascii="SassoonPrimaryInfant" w:hAnsi="SassoonPrimaryInfant" w:cs="SassoonPrimaryInfant-Regular"/>
          <w:color w:val="000000"/>
          <w:sz w:val="24"/>
          <w:szCs w:val="24"/>
        </w:rPr>
        <w:t>Appendix Four</w:t>
      </w:r>
      <w:r>
        <w:rPr>
          <w:rFonts w:ascii="SassoonPrimaryInfant" w:hAnsi="SassoonPrimaryInfant" w:cs="SassoonPrimaryInfant-Regular"/>
          <w:color w:val="000000"/>
          <w:sz w:val="24"/>
          <w:szCs w:val="24"/>
        </w:rPr>
        <w:tab/>
      </w:r>
      <w:r>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ab/>
        <w:t>2</w:t>
      </w:r>
      <w:r>
        <w:rPr>
          <w:rFonts w:ascii="SassoonPrimaryInfant" w:hAnsi="SassoonPrimaryInfant" w:cs="SassoonPrimaryInfant-Regular"/>
          <w:color w:val="000000"/>
          <w:sz w:val="24"/>
          <w:szCs w:val="24"/>
        </w:rPr>
        <w:t>5</w:t>
      </w:r>
    </w:p>
    <w:p w14:paraId="3A10E0E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3491DCE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AD39C7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0325B32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856D50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1637630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65DF138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39FE0CC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623CC7C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0C8A11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3BD9B97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2AADD61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69FAF67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BCEF3D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2D6DAEE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63DB193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67647D7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167F40EE" w14:textId="77777777" w:rsidR="00563B03" w:rsidRPr="004C1F5C" w:rsidRDefault="00563B03" w:rsidP="00717559">
      <w:pPr>
        <w:autoSpaceDE w:val="0"/>
        <w:autoSpaceDN w:val="0"/>
        <w:adjustRightInd w:val="0"/>
        <w:spacing w:after="0" w:line="240" w:lineRule="auto"/>
        <w:rPr>
          <w:rFonts w:ascii="SassoonPrimaryInfant" w:hAnsi="SassoonPrimaryInfant" w:cs="SassoonPrimaryInfant-Regular"/>
          <w:color w:val="000000"/>
        </w:rPr>
      </w:pPr>
    </w:p>
    <w:p w14:paraId="08CD6E6E" w14:textId="6CA3A8D8" w:rsidR="00563B03"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lastRenderedPageBreak/>
        <w:t>Policy Statement</w:t>
      </w:r>
    </w:p>
    <w:p w14:paraId="5C96EE0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Galileo Multi Academy Trust believes that the physical, emotional, social and intellectual</w:t>
      </w:r>
    </w:p>
    <w:p w14:paraId="25378A5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wellbeing of every child is paramount. All staff within the Trust have a duty of care to</w:t>
      </w:r>
    </w:p>
    <w:p w14:paraId="5EC3241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ensure that children prosper in a safe, secure and welcoming environment in which their</w:t>
      </w:r>
    </w:p>
    <w:p w14:paraId="7F4C633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individual needs are supported and met. The Trust recognises that all adults within each</w:t>
      </w:r>
    </w:p>
    <w:p w14:paraId="30862AA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have a moral and statutory responsibility to safeguard the welfare of every child.</w:t>
      </w:r>
    </w:p>
    <w:p w14:paraId="261F89E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Everyone has a role to play in identifying concerns, sharing information and taking prompt</w:t>
      </w:r>
    </w:p>
    <w:p w14:paraId="3844CFF5" w14:textId="3C1447CB"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action.</w:t>
      </w:r>
      <w:r w:rsidR="00067D18">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All schools within the Trust follow the child protection proce</w:t>
      </w:r>
      <w:r w:rsidR="00844C0C" w:rsidRPr="004C1F5C">
        <w:rPr>
          <w:rFonts w:ascii="SassoonPrimaryInfant" w:hAnsi="SassoonPrimaryInfant" w:cs="SassoonPrimaryInfant-Regular"/>
          <w:color w:val="000000"/>
          <w:sz w:val="24"/>
          <w:szCs w:val="24"/>
        </w:rPr>
        <w:t>dures set out by the South Tees Statutory Safeguarding Partnership</w:t>
      </w:r>
      <w:r w:rsidRPr="004C1F5C">
        <w:rPr>
          <w:rFonts w:ascii="SassoonPrimaryInfant" w:hAnsi="SassoonPrimaryInfant" w:cs="SassoonPrimaryInfant-Regular"/>
          <w:color w:val="000000"/>
          <w:sz w:val="24"/>
          <w:szCs w:val="24"/>
        </w:rPr>
        <w:t>.</w:t>
      </w:r>
    </w:p>
    <w:p w14:paraId="71131BD2" w14:textId="77777777" w:rsidR="00E858E9" w:rsidRPr="004C1F5C" w:rsidRDefault="00E858E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B590996" w14:textId="77777777" w:rsidR="00034FD9" w:rsidRDefault="00717559" w:rsidP="00717559">
      <w:pPr>
        <w:autoSpaceDE w:val="0"/>
        <w:autoSpaceDN w:val="0"/>
        <w:adjustRightInd w:val="0"/>
        <w:spacing w:after="0" w:line="240" w:lineRule="auto"/>
        <w:rPr>
          <w:rFonts w:ascii="SassoonPrimaryInfant" w:hAnsi="SassoonPrimaryInfant" w:cs="SassoonPrimaryInfant-Regular"/>
          <w:color w:val="000000"/>
          <w:sz w:val="25"/>
          <w:szCs w:val="25"/>
        </w:rPr>
      </w:pPr>
      <w:r w:rsidRPr="004C1F5C">
        <w:rPr>
          <w:rFonts w:ascii="SassoonPrimaryInfant" w:hAnsi="SassoonPrimaryInfant" w:cs="SassoonPrimaryInfant-Regular"/>
          <w:color w:val="000000"/>
          <w:sz w:val="24"/>
          <w:szCs w:val="24"/>
        </w:rPr>
        <w:t>This policy is one of a series in the Trust’s integrated safeguarding portfolio</w:t>
      </w:r>
      <w:r w:rsidRPr="004C1F5C">
        <w:rPr>
          <w:rFonts w:ascii="SassoonPrimaryInfant" w:hAnsi="SassoonPrimaryInfant" w:cs="SassoonPrimaryInfant-Regular"/>
          <w:color w:val="000000"/>
          <w:sz w:val="25"/>
          <w:szCs w:val="25"/>
        </w:rPr>
        <w:t>:</w:t>
      </w:r>
    </w:p>
    <w:p w14:paraId="23A9F598" w14:textId="77777777" w:rsidR="00034FD9" w:rsidRPr="00034FD9" w:rsidRDefault="00717559" w:rsidP="00717559">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assoonPrimaryInfant-Regular"/>
          <w:color w:val="000000"/>
          <w:sz w:val="24"/>
          <w:szCs w:val="24"/>
        </w:rPr>
        <w:t>Complaints Policy</w:t>
      </w:r>
    </w:p>
    <w:p w14:paraId="72716B74" w14:textId="77777777" w:rsidR="00034FD9" w:rsidRPr="00034FD9" w:rsidRDefault="00717559" w:rsidP="00717559">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assoonPrimaryInfant-Regular"/>
          <w:color w:val="000000"/>
          <w:sz w:val="24"/>
          <w:szCs w:val="24"/>
        </w:rPr>
        <w:t>Whistleblowing Policy</w:t>
      </w:r>
    </w:p>
    <w:p w14:paraId="34BA561B" w14:textId="77777777" w:rsidR="00034FD9" w:rsidRPr="00034FD9" w:rsidRDefault="00717559" w:rsidP="00717559">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assoonPrimaryInfant-Regular"/>
          <w:color w:val="000000"/>
          <w:sz w:val="24"/>
          <w:szCs w:val="24"/>
        </w:rPr>
        <w:t>Alcohol and Substance Misuse Policy</w:t>
      </w:r>
    </w:p>
    <w:p w14:paraId="6940E55F" w14:textId="77777777" w:rsidR="00034FD9" w:rsidRPr="00034FD9" w:rsidRDefault="00717559" w:rsidP="00844C0C">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assoonPrimaryInfant-Regular"/>
          <w:color w:val="000000"/>
          <w:sz w:val="24"/>
          <w:szCs w:val="24"/>
        </w:rPr>
        <w:t>Disciplinary Procedures</w:t>
      </w:r>
    </w:p>
    <w:p w14:paraId="0BD0A3EC" w14:textId="77777777" w:rsidR="00034FD9" w:rsidRPr="00034FD9" w:rsidRDefault="00844C0C" w:rsidP="00844C0C">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assoonPrimaryInfant-Regular"/>
          <w:color w:val="000000"/>
          <w:sz w:val="24"/>
          <w:szCs w:val="24"/>
        </w:rPr>
        <w:t>Safer Recruitment Policy</w:t>
      </w:r>
    </w:p>
    <w:p w14:paraId="2046D644" w14:textId="11E4A668" w:rsidR="00844C0C" w:rsidRPr="00034FD9" w:rsidRDefault="00844C0C" w:rsidP="00844C0C">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ymbolMT"/>
          <w:color w:val="000000"/>
          <w:sz w:val="24"/>
          <w:szCs w:val="24"/>
        </w:rPr>
        <w:t>Allegations Against Staff Policy</w:t>
      </w:r>
    </w:p>
    <w:p w14:paraId="27DD37AE" w14:textId="77777777" w:rsidR="00067D18" w:rsidRDefault="00067D1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925A4A2" w14:textId="2121C70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policy is available on the Trust website and is available in hard copy to parents on</w:t>
      </w:r>
    </w:p>
    <w:p w14:paraId="4429AFF8" w14:textId="0D49E3C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request.</w:t>
      </w:r>
    </w:p>
    <w:p w14:paraId="66B35108"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3674EE0" w14:textId="2B2008A2"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Policy Principles</w:t>
      </w:r>
    </w:p>
    <w:p w14:paraId="4C5294FD"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All children, regardless of age, gender, ability, culture, race, language, religion or sexual identity, have equal rights to protection.</w:t>
      </w:r>
    </w:p>
    <w:p w14:paraId="7C090A1E"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All adults are alert to the signs of abuse and neglect and follow procedures to ensure that children receive effective support, protection and justice.</w:t>
      </w:r>
    </w:p>
    <w:p w14:paraId="4CDBD8C6"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All adults have an equal responsibility to act on any suspicion or disclosure that may suggest a child is at risk of harm.</w:t>
      </w:r>
    </w:p>
    <w:p w14:paraId="6D1E87C2"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All adults are equipped with the skills to identify children who may benefit from early help.</w:t>
      </w:r>
    </w:p>
    <w:p w14:paraId="70E7860A"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Children and staff involved in child protection issues receive appropriate and timely</w:t>
      </w:r>
      <w:r w:rsidR="00482B92" w:rsidRPr="00E858E9">
        <w:rPr>
          <w:rFonts w:ascii="SassoonPrimaryInfant" w:hAnsi="SassoonPrimaryInfant" w:cs="SassoonPrimaryInfant-Regular"/>
          <w:color w:val="000000"/>
          <w:sz w:val="24"/>
          <w:szCs w:val="24"/>
        </w:rPr>
        <w:t xml:space="preserve"> </w:t>
      </w:r>
      <w:r w:rsidRPr="00E858E9">
        <w:rPr>
          <w:rFonts w:ascii="SassoonPrimaryInfant" w:hAnsi="SassoonPrimaryInfant" w:cs="SassoonPrimaryInfant-Regular"/>
          <w:color w:val="000000"/>
          <w:sz w:val="24"/>
          <w:szCs w:val="24"/>
        </w:rPr>
        <w:t>support.</w:t>
      </w:r>
    </w:p>
    <w:p w14:paraId="48FDE281"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The best interests of the child are always at the centre of decisions.</w:t>
      </w:r>
    </w:p>
    <w:p w14:paraId="2CAD9C5F" w14:textId="59A5CEDD" w:rsidR="00717559" w:rsidRP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This policy will be reviewed at least annually unless an incident or new legislation or guidance suggests the need for an interim review.</w:t>
      </w:r>
    </w:p>
    <w:p w14:paraId="18C21682"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537F750D" w14:textId="72F9B0E9"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Safeguarding Legislation and Guidance</w:t>
      </w:r>
    </w:p>
    <w:p w14:paraId="19585A6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following safeguarding legislation and guidance has been considered when drafting this</w:t>
      </w:r>
    </w:p>
    <w:p w14:paraId="6FF2AAF1" w14:textId="77777777" w:rsidR="005C7A1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policy:</w:t>
      </w:r>
    </w:p>
    <w:p w14:paraId="2EB1FA94" w14:textId="77777777" w:rsidR="005C7A19" w:rsidRDefault="00717559" w:rsidP="00717559">
      <w:pPr>
        <w:pStyle w:val="ListParagraph"/>
        <w:numPr>
          <w:ilvl w:val="0"/>
          <w:numId w:val="33"/>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Section 157 &amp; 175 of the Education Act 2002</w:t>
      </w:r>
    </w:p>
    <w:p w14:paraId="43DECA92" w14:textId="77777777" w:rsidR="005C7A19" w:rsidRDefault="00717559" w:rsidP="00717559">
      <w:pPr>
        <w:pStyle w:val="ListParagraph"/>
        <w:numPr>
          <w:ilvl w:val="0"/>
          <w:numId w:val="33"/>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The Education (Independent Schools Standards) (England) Regulations 2014</w:t>
      </w:r>
    </w:p>
    <w:p w14:paraId="6A25B567" w14:textId="127594EC" w:rsidR="00717559" w:rsidRPr="005C7A19" w:rsidRDefault="00717559" w:rsidP="00717559">
      <w:pPr>
        <w:pStyle w:val="ListParagraph"/>
        <w:numPr>
          <w:ilvl w:val="0"/>
          <w:numId w:val="33"/>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The Childcare (Disqualification) and Childcare (Early Years Provision Free of Charge)</w:t>
      </w:r>
    </w:p>
    <w:p w14:paraId="4F35E348" w14:textId="77777777" w:rsidR="005C7A1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(Extended Entitlement) (Amendment) Regulations 2018</w:t>
      </w:r>
    </w:p>
    <w:p w14:paraId="5377FF15"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School Staffing (England) Regulations 2009</w:t>
      </w:r>
    </w:p>
    <w:p w14:paraId="4623F8C1"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The Childcare Act 2006</w:t>
      </w:r>
    </w:p>
    <w:p w14:paraId="6D7E1067"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lastRenderedPageBreak/>
        <w:t>The Safeguarding Vulnerable Groups Act 2006</w:t>
      </w:r>
    </w:p>
    <w:p w14:paraId="1D7E9B2E" w14:textId="77777777" w:rsidR="005C7A19" w:rsidRDefault="00D402F1"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The Equality Act 2010</w:t>
      </w:r>
    </w:p>
    <w:p w14:paraId="3F9C8058"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Working Together to Safeguarding Children July 2018</w:t>
      </w:r>
    </w:p>
    <w:p w14:paraId="72F7B503"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 xml:space="preserve">Keeping Children </w:t>
      </w:r>
      <w:r w:rsidR="001A0AB5" w:rsidRPr="005C7A19">
        <w:rPr>
          <w:rFonts w:ascii="SassoonPrimaryInfant" w:hAnsi="SassoonPrimaryInfant" w:cs="SassoonPrimaryInfant-Regular"/>
          <w:color w:val="000000"/>
          <w:sz w:val="24"/>
          <w:szCs w:val="24"/>
        </w:rPr>
        <w:t>Safe in Education September 2019</w:t>
      </w:r>
    </w:p>
    <w:p w14:paraId="6C9079EC" w14:textId="77777777" w:rsidR="005C7A19" w:rsidRPr="005C7A19" w:rsidRDefault="001A0AB5"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ymbolMT"/>
          <w:color w:val="000000"/>
          <w:sz w:val="24"/>
          <w:szCs w:val="24"/>
        </w:rPr>
        <w:t>Guidance for Safer Working Practice May 2019</w:t>
      </w:r>
    </w:p>
    <w:p w14:paraId="3CE2B5AB"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Female Genital Mutilation Act 2003</w:t>
      </w:r>
    </w:p>
    <w:p w14:paraId="5D8C1744"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Sexual Offences Act 2003</w:t>
      </w:r>
    </w:p>
    <w:p w14:paraId="71A3689C"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Anti-Social Behaviour, Crime and Policing Act 2014</w:t>
      </w:r>
    </w:p>
    <w:p w14:paraId="7D7FE438"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What to do if you’re worried a child is being abused March 2015</w:t>
      </w:r>
    </w:p>
    <w:p w14:paraId="5E475227" w14:textId="756D4F16" w:rsidR="00717559" w:rsidRP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The Use of Reasonable Force July 2013</w:t>
      </w:r>
    </w:p>
    <w:p w14:paraId="2D326A01"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6A50213" w14:textId="05A5A4A6"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Roles and Responsibilities</w:t>
      </w:r>
    </w:p>
    <w:p w14:paraId="12E4295E" w14:textId="2E632178" w:rsidR="00717559" w:rsidRPr="005C7A19"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5C7A19">
        <w:rPr>
          <w:rFonts w:ascii="SassoonPrimaryInfant" w:hAnsi="SassoonPrimaryInfant" w:cs="SassoonPrimaryInfant-Regular"/>
          <w:b/>
          <w:bCs/>
          <w:color w:val="000000"/>
          <w:sz w:val="23"/>
          <w:szCs w:val="23"/>
        </w:rPr>
        <w:t>The Designated Safeguarding Lead (DSL)</w:t>
      </w:r>
      <w:r w:rsidR="005C7A19">
        <w:rPr>
          <w:rFonts w:ascii="SassoonPrimaryInfant" w:hAnsi="SassoonPrimaryInfant" w:cs="SassoonPrimaryInfant-Regular"/>
          <w:b/>
          <w:bCs/>
          <w:color w:val="000000"/>
          <w:sz w:val="23"/>
          <w:szCs w:val="23"/>
        </w:rPr>
        <w:t>:</w:t>
      </w:r>
    </w:p>
    <w:p w14:paraId="5613B3B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Headteacher and the Trust’s Head of Safeguarding ensures that the DSL within each</w:t>
      </w:r>
    </w:p>
    <w:p w14:paraId="4CE2790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is a senior member of staff from the school leadership team. The DSL takes lead</w:t>
      </w:r>
    </w:p>
    <w:p w14:paraId="2748E91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responsibility for safeguarding and child protection and this role is explicitly mentioned in</w:t>
      </w:r>
    </w:p>
    <w:p w14:paraId="3321F284" w14:textId="3EAA28A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their job description.</w:t>
      </w:r>
    </w:p>
    <w:p w14:paraId="20E773C7" w14:textId="77777777" w:rsidR="00563B03" w:rsidRPr="004C1F5C" w:rsidRDefault="00563B0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861746A" w14:textId="77777777" w:rsidR="00717559" w:rsidRPr="00067D18" w:rsidRDefault="00717559" w:rsidP="00717559">
      <w:pPr>
        <w:autoSpaceDE w:val="0"/>
        <w:autoSpaceDN w:val="0"/>
        <w:adjustRightInd w:val="0"/>
        <w:spacing w:after="0" w:line="240" w:lineRule="auto"/>
        <w:rPr>
          <w:rFonts w:ascii="SassoonPrimaryInfant" w:hAnsi="SassoonPrimaryInfant" w:cs="SassoonPrimaryInfant-Regular"/>
          <w:b/>
          <w:bCs/>
          <w:color w:val="000000"/>
          <w:sz w:val="24"/>
          <w:szCs w:val="24"/>
        </w:rPr>
      </w:pPr>
      <w:r w:rsidRPr="00067D18">
        <w:rPr>
          <w:rFonts w:ascii="SassoonPrimaryInfant" w:hAnsi="SassoonPrimaryInfant" w:cs="SassoonPrimaryInfant-Regular"/>
          <w:b/>
          <w:bCs/>
          <w:color w:val="000000"/>
          <w:sz w:val="24"/>
          <w:szCs w:val="24"/>
        </w:rPr>
        <w:t>The DSL:</w:t>
      </w:r>
    </w:p>
    <w:p w14:paraId="0DBBE4C5" w14:textId="5F610EC9" w:rsidR="00717559" w:rsidRPr="00067D18" w:rsidRDefault="00717559" w:rsidP="00067D18">
      <w:pPr>
        <w:pStyle w:val="ListParagraph"/>
        <w:numPr>
          <w:ilvl w:val="0"/>
          <w:numId w:val="4"/>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has the status and authority within the school to carry out the duties of the post and is</w:t>
      </w:r>
    </w:p>
    <w:p w14:paraId="298AB73C"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given the time, funding, training, resources and support to provide advice to other staff;</w:t>
      </w:r>
    </w:p>
    <w:p w14:paraId="5C9ACF4D" w14:textId="192E8AAC" w:rsidR="00717559" w:rsidRPr="00067D18" w:rsidRDefault="00717559" w:rsidP="00067D18">
      <w:pPr>
        <w:pStyle w:val="ListParagraph"/>
        <w:numPr>
          <w:ilvl w:val="0"/>
          <w:numId w:val="4"/>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is appropriately trained and the training is updated every two years;</w:t>
      </w:r>
    </w:p>
    <w:p w14:paraId="3A0FA14D" w14:textId="31FF48D8" w:rsidR="00717559" w:rsidRPr="00067D18" w:rsidRDefault="00717559" w:rsidP="00067D18">
      <w:pPr>
        <w:pStyle w:val="ListParagraph"/>
        <w:numPr>
          <w:ilvl w:val="0"/>
          <w:numId w:val="4"/>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regularly updates their knowledge and skills by, for example, attending meetings with</w:t>
      </w:r>
    </w:p>
    <w:p w14:paraId="04ABE92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other DSLs led by the Trust’s Head of Safeguarding and through attending relevant</w:t>
      </w:r>
    </w:p>
    <w:p w14:paraId="01798A0E" w14:textId="1E66CAE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training linked to specific areas of safeguarding (either provided by</w:t>
      </w:r>
      <w:r w:rsidR="001A0AB5" w:rsidRPr="004C1F5C">
        <w:rPr>
          <w:rFonts w:ascii="SassoonPrimaryInfant" w:hAnsi="SassoonPrimaryInfant" w:cs="SassoonPrimaryInfant-Regular"/>
          <w:color w:val="000000"/>
          <w:sz w:val="24"/>
          <w:szCs w:val="24"/>
        </w:rPr>
        <w:t xml:space="preserve"> the Trust, South Tees Safeguarding Children Partnership (STSCP) </w:t>
      </w:r>
      <w:r w:rsidRPr="004C1F5C">
        <w:rPr>
          <w:rFonts w:ascii="SassoonPrimaryInfant" w:hAnsi="SassoonPrimaryInfant" w:cs="SassoonPrimaryInfant-Regular"/>
          <w:color w:val="000000"/>
          <w:sz w:val="24"/>
          <w:szCs w:val="24"/>
        </w:rPr>
        <w:t>or other external providers);</w:t>
      </w:r>
    </w:p>
    <w:p w14:paraId="2EB1E62C" w14:textId="754615F6" w:rsidR="00717559" w:rsidRPr="00067D18" w:rsidRDefault="00717559" w:rsidP="00067D18">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has undertaken Prevent awareness training and is able to offer advice and support to</w:t>
      </w:r>
    </w:p>
    <w:p w14:paraId="79D7EA7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on protecting children from radicalisation;</w:t>
      </w:r>
    </w:p>
    <w:p w14:paraId="79D303DC" w14:textId="77777777" w:rsidR="00067D18" w:rsidRDefault="00717559" w:rsidP="00A14CF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is always available during school hours for staff to discuss any safeguarding concerns;</w:t>
      </w:r>
    </w:p>
    <w:p w14:paraId="29288DE8" w14:textId="77777777" w:rsidR="00067D18" w:rsidRDefault="00A14CF9"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ymbolMT"/>
          <w:color w:val="000000"/>
          <w:sz w:val="24"/>
          <w:szCs w:val="24"/>
        </w:rPr>
        <w:t>i</w:t>
      </w:r>
      <w:r w:rsidR="004F53A8" w:rsidRPr="00067D18">
        <w:rPr>
          <w:rFonts w:ascii="SassoonPrimaryInfant" w:hAnsi="SassoonPrimaryInfant" w:cs="SassoonPrimaryInfant-Regular"/>
          <w:color w:val="000000"/>
          <w:sz w:val="24"/>
          <w:szCs w:val="24"/>
        </w:rPr>
        <w:t xml:space="preserve">s a full time </w:t>
      </w:r>
      <w:proofErr w:type="gramStart"/>
      <w:r w:rsidR="004F53A8" w:rsidRPr="00067D18">
        <w:rPr>
          <w:rFonts w:ascii="SassoonPrimaryInfant" w:hAnsi="SassoonPrimaryInfant" w:cs="SassoonPrimaryInfant-Regular"/>
          <w:color w:val="000000"/>
          <w:sz w:val="24"/>
          <w:szCs w:val="24"/>
        </w:rPr>
        <w:t>role.</w:t>
      </w:r>
      <w:proofErr w:type="gramEnd"/>
      <w:r w:rsidRPr="00067D18">
        <w:rPr>
          <w:rFonts w:ascii="SassoonPrimaryInfant" w:hAnsi="SassoonPrimaryInfant" w:cs="SassoonPrimaryInfant-Regular"/>
          <w:color w:val="000000"/>
          <w:sz w:val="24"/>
          <w:szCs w:val="24"/>
        </w:rPr>
        <w:t xml:space="preserve"> </w:t>
      </w:r>
      <w:r w:rsidR="001A0AB5" w:rsidRPr="00067D18">
        <w:rPr>
          <w:rFonts w:ascii="SassoonPrimaryInfant" w:hAnsi="SassoonPrimaryInfant" w:cs="SassoonPrimaryInfant-Regular"/>
          <w:color w:val="000000"/>
          <w:sz w:val="24"/>
          <w:szCs w:val="24"/>
        </w:rPr>
        <w:t>If the role is to</w:t>
      </w:r>
      <w:r w:rsidR="004F53A8" w:rsidRPr="00067D18">
        <w:rPr>
          <w:rFonts w:ascii="SassoonPrimaryInfant" w:hAnsi="SassoonPrimaryInfant" w:cs="SassoonPrimaryInfant-Regular"/>
          <w:color w:val="000000"/>
          <w:sz w:val="24"/>
          <w:szCs w:val="24"/>
        </w:rPr>
        <w:t xml:space="preserve"> be shared between more than one member of staff, this</w:t>
      </w:r>
      <w:r w:rsidRPr="00067D18">
        <w:rPr>
          <w:rFonts w:ascii="SassoonPrimaryInfant" w:hAnsi="SassoonPrimaryInfant" w:cs="SassoonPrimaryInfant-Regular"/>
          <w:color w:val="000000"/>
          <w:sz w:val="24"/>
          <w:szCs w:val="24"/>
        </w:rPr>
        <w:t xml:space="preserve"> need</w:t>
      </w:r>
      <w:r w:rsidR="004F53A8" w:rsidRPr="00067D18">
        <w:rPr>
          <w:rFonts w:ascii="SassoonPrimaryInfant" w:hAnsi="SassoonPrimaryInfant" w:cs="SassoonPrimaryInfant-Regular"/>
          <w:color w:val="000000"/>
          <w:sz w:val="24"/>
          <w:szCs w:val="24"/>
        </w:rPr>
        <w:t>s</w:t>
      </w:r>
      <w:r w:rsidRPr="00067D18">
        <w:rPr>
          <w:rFonts w:ascii="SassoonPrimaryInfant" w:hAnsi="SassoonPrimaryInfant" w:cs="SassoonPrimaryInfant-Regular"/>
          <w:color w:val="000000"/>
          <w:sz w:val="24"/>
          <w:szCs w:val="24"/>
        </w:rPr>
        <w:t xml:space="preserve"> to be</w:t>
      </w:r>
      <w:r w:rsidR="004F53A8" w:rsidRPr="00067D18">
        <w:rPr>
          <w:rFonts w:ascii="SassoonPrimaryInfant" w:hAnsi="SassoonPrimaryInfant" w:cs="SassoonPrimaryInfant-Regular"/>
          <w:color w:val="000000"/>
          <w:sz w:val="24"/>
          <w:szCs w:val="24"/>
        </w:rPr>
        <w:t xml:space="preserve"> robustly</w:t>
      </w:r>
      <w:r w:rsidRPr="00067D18">
        <w:rPr>
          <w:rFonts w:ascii="SassoonPrimaryInfant" w:hAnsi="SassoonPrimaryInfant" w:cs="SassoonPrimaryInfant-Regular"/>
          <w:color w:val="000000"/>
          <w:sz w:val="24"/>
          <w:szCs w:val="24"/>
        </w:rPr>
        <w:t xml:space="preserve"> risk assessed and </w:t>
      </w:r>
      <w:r w:rsidR="004F53A8" w:rsidRPr="00067D18">
        <w:rPr>
          <w:rFonts w:ascii="SassoonPrimaryInfant" w:hAnsi="SassoonPrimaryInfant" w:cs="SassoonPrimaryInfant-Regular"/>
          <w:color w:val="000000"/>
          <w:sz w:val="24"/>
          <w:szCs w:val="24"/>
        </w:rPr>
        <w:t xml:space="preserve">the arrangements </w:t>
      </w:r>
      <w:r w:rsidR="003C30AF" w:rsidRPr="00067D18">
        <w:rPr>
          <w:rFonts w:ascii="SassoonPrimaryInfant" w:hAnsi="SassoonPrimaryInfant" w:cs="SassoonPrimaryInfant-Regular"/>
          <w:color w:val="000000"/>
          <w:sz w:val="24"/>
          <w:szCs w:val="24"/>
        </w:rPr>
        <w:t xml:space="preserve">agreed with the </w:t>
      </w:r>
      <w:r w:rsidR="001A0AB5" w:rsidRPr="00067D18">
        <w:rPr>
          <w:rFonts w:ascii="SassoonPrimaryInfant" w:hAnsi="SassoonPrimaryInfant" w:cs="SassoonPrimaryInfant-Regular"/>
          <w:color w:val="000000"/>
          <w:sz w:val="24"/>
          <w:szCs w:val="24"/>
        </w:rPr>
        <w:t>T</w:t>
      </w:r>
      <w:r w:rsidR="003C30AF" w:rsidRPr="00067D18">
        <w:rPr>
          <w:rFonts w:ascii="SassoonPrimaryInfant" w:hAnsi="SassoonPrimaryInfant" w:cs="SassoonPrimaryInfant-Regular"/>
          <w:color w:val="000000"/>
          <w:sz w:val="24"/>
          <w:szCs w:val="24"/>
        </w:rPr>
        <w:t>rust</w:t>
      </w:r>
      <w:r w:rsidR="001A0AB5" w:rsidRPr="00067D18">
        <w:rPr>
          <w:rFonts w:ascii="SassoonPrimaryInfant" w:hAnsi="SassoonPrimaryInfant" w:cs="SassoonPrimaryInfant-Regular"/>
          <w:color w:val="000000"/>
          <w:sz w:val="24"/>
          <w:szCs w:val="24"/>
        </w:rPr>
        <w:t>’s</w:t>
      </w:r>
      <w:r w:rsidR="003C30AF" w:rsidRPr="00067D18">
        <w:rPr>
          <w:rFonts w:ascii="SassoonPrimaryInfant" w:hAnsi="SassoonPrimaryInfant" w:cs="SassoonPrimaryInfant-Regular"/>
          <w:color w:val="000000"/>
          <w:sz w:val="24"/>
          <w:szCs w:val="24"/>
        </w:rPr>
        <w:t xml:space="preserve"> Head of</w:t>
      </w:r>
      <w:r w:rsidR="00067D18" w:rsidRPr="00067D18">
        <w:rPr>
          <w:rFonts w:ascii="SassoonPrimaryInfant" w:hAnsi="SassoonPrimaryInfant" w:cs="SassoonPrimaryInfant-Regular"/>
          <w:color w:val="000000"/>
          <w:sz w:val="24"/>
          <w:szCs w:val="24"/>
        </w:rPr>
        <w:t xml:space="preserve"> </w:t>
      </w:r>
      <w:r w:rsidR="003C30AF" w:rsidRPr="00067D18">
        <w:rPr>
          <w:rFonts w:ascii="SassoonPrimaryInfant" w:hAnsi="SassoonPrimaryInfant" w:cs="SassoonPrimaryInfant-Regular"/>
          <w:color w:val="000000"/>
          <w:sz w:val="24"/>
          <w:szCs w:val="24"/>
        </w:rPr>
        <w:t>Safeguarding</w:t>
      </w:r>
      <w:r w:rsidRPr="00067D18">
        <w:rPr>
          <w:rFonts w:ascii="SassoonPrimaryInfant" w:hAnsi="SassoonPrimaryInfant" w:cs="SassoonPrimaryInfant-Regular"/>
          <w:color w:val="000000"/>
          <w:sz w:val="24"/>
          <w:szCs w:val="24"/>
        </w:rPr>
        <w:t>;</w:t>
      </w:r>
    </w:p>
    <w:p w14:paraId="1D1B872D" w14:textId="77777777" w:rsidR="00067D18" w:rsidRDefault="00717559"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ensures adequate and appropriate cover arrangements for any out of hours/out of term</w:t>
      </w:r>
      <w:r w:rsidR="00067D18">
        <w:rPr>
          <w:rFonts w:ascii="SassoonPrimaryInfant" w:hAnsi="SassoonPrimaryInfant" w:cs="SassoonPrimaryInfant-Regular"/>
          <w:color w:val="000000"/>
          <w:sz w:val="24"/>
          <w:szCs w:val="24"/>
        </w:rPr>
        <w:t xml:space="preserve"> </w:t>
      </w:r>
      <w:r w:rsidRPr="00067D18">
        <w:rPr>
          <w:rFonts w:ascii="SassoonPrimaryInfant" w:hAnsi="SassoonPrimaryInfant" w:cs="SassoonPrimaryInfant-Regular"/>
          <w:color w:val="000000"/>
          <w:sz w:val="24"/>
          <w:szCs w:val="24"/>
        </w:rPr>
        <w:t>activities;</w:t>
      </w:r>
    </w:p>
    <w:p w14:paraId="01CC684A" w14:textId="77777777" w:rsidR="00067D18" w:rsidRDefault="00717559"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acts as a source of support and expertise to the school community;</w:t>
      </w:r>
    </w:p>
    <w:p w14:paraId="03A8C2E1" w14:textId="77777777" w:rsidR="00067D18" w:rsidRDefault="001A0AB5"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has a working knowledge of Statutory Safeguarding Partnership (SSP) pro</w:t>
      </w:r>
      <w:r w:rsidR="00717559" w:rsidRPr="00067D18">
        <w:rPr>
          <w:rFonts w:ascii="SassoonPrimaryInfant" w:hAnsi="SassoonPrimaryInfant" w:cs="SassoonPrimaryInfant-Regular"/>
          <w:color w:val="000000"/>
          <w:sz w:val="24"/>
          <w:szCs w:val="24"/>
        </w:rPr>
        <w:t>cedures;</w:t>
      </w:r>
    </w:p>
    <w:p w14:paraId="3342996B" w14:textId="77777777" w:rsidR="00067D18" w:rsidRDefault="001A0AB5"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makes staff aware of STSCP</w:t>
      </w:r>
      <w:r w:rsidR="00717559" w:rsidRPr="00067D18">
        <w:rPr>
          <w:rFonts w:ascii="SassoonPrimaryInfant" w:hAnsi="SassoonPrimaryInfant" w:cs="SassoonPrimaryInfant-Regular"/>
          <w:color w:val="000000"/>
          <w:sz w:val="24"/>
          <w:szCs w:val="24"/>
        </w:rPr>
        <w:t xml:space="preserve"> training courses and the latest policies on safeguarding;</w:t>
      </w:r>
    </w:p>
    <w:p w14:paraId="6F976E93" w14:textId="219D86A1" w:rsidR="00717559" w:rsidRPr="00067D18" w:rsidRDefault="00717559"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keeps detailed written records of all concerns, ensuring that such records are stored</w:t>
      </w:r>
    </w:p>
    <w:p w14:paraId="3B497864"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securely and flagged on, but kept separate from, the pupil’s general file;</w:t>
      </w:r>
    </w:p>
    <w:p w14:paraId="4B42716A" w14:textId="77777777" w:rsidR="00067D18" w:rsidRDefault="00717559" w:rsidP="00717559">
      <w:pPr>
        <w:pStyle w:val="ListParagraph"/>
        <w:numPr>
          <w:ilvl w:val="0"/>
          <w:numId w:val="6"/>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refers cases of suspected abuse to children’s social care or police as appropriate;</w:t>
      </w:r>
    </w:p>
    <w:p w14:paraId="4330D540" w14:textId="755B5114" w:rsidR="00717559" w:rsidRPr="00067D18" w:rsidRDefault="00717559" w:rsidP="00717559">
      <w:pPr>
        <w:pStyle w:val="ListParagraph"/>
        <w:numPr>
          <w:ilvl w:val="0"/>
          <w:numId w:val="6"/>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refers cases to the Channel programme where there is a radicalisation concern as</w:t>
      </w:r>
    </w:p>
    <w:p w14:paraId="3410974C"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required;</w:t>
      </w:r>
    </w:p>
    <w:p w14:paraId="001153FB" w14:textId="0EF6FB3A" w:rsidR="00717559" w:rsidRPr="00067D18" w:rsidRDefault="00717559" w:rsidP="00067D18">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ensures that when a pupil leaves the school, their child protection file is passed to the</w:t>
      </w:r>
    </w:p>
    <w:p w14:paraId="33CF74F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new school as soon as possible (separately from the main pupil file and ensuring secure</w:t>
      </w:r>
    </w:p>
    <w:p w14:paraId="4935EF36"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transit) and confirmation of receipt is obtained</w:t>
      </w:r>
      <w:r w:rsidR="00A14CF9" w:rsidRPr="004C1F5C">
        <w:rPr>
          <w:rFonts w:ascii="SassoonPrimaryInfant" w:hAnsi="SassoonPrimaryInfant" w:cs="SassoonPrimaryInfant-Regular"/>
          <w:color w:val="000000"/>
          <w:sz w:val="24"/>
          <w:szCs w:val="24"/>
        </w:rPr>
        <w:t xml:space="preserve"> using the file transfer form (Appendix Three)</w:t>
      </w:r>
      <w:r w:rsidRPr="004C1F5C">
        <w:rPr>
          <w:rFonts w:ascii="SassoonPrimaryInfant" w:hAnsi="SassoonPrimaryInfant" w:cs="SassoonPrimaryInfant-Regular"/>
          <w:color w:val="000000"/>
          <w:sz w:val="24"/>
          <w:szCs w:val="24"/>
        </w:rPr>
        <w:t>;</w:t>
      </w:r>
    </w:p>
    <w:p w14:paraId="41416F23" w14:textId="6448AF3B" w:rsidR="00717559" w:rsidRPr="00067D18" w:rsidRDefault="00067D18" w:rsidP="00067D18">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Pr>
          <w:rFonts w:ascii="SassoonPrimaryInfant" w:hAnsi="SassoonPrimaryInfant" w:cs="SassoonPrimaryInfant-Regular"/>
          <w:color w:val="000000"/>
          <w:sz w:val="24"/>
          <w:szCs w:val="24"/>
        </w:rPr>
        <w:lastRenderedPageBreak/>
        <w:t>c</w:t>
      </w:r>
      <w:r w:rsidR="00717559" w:rsidRPr="00067D18">
        <w:rPr>
          <w:rFonts w:ascii="SassoonPrimaryInfant" w:hAnsi="SassoonPrimaryInfant" w:cs="SassoonPrimaryInfant-Regular"/>
          <w:color w:val="000000"/>
          <w:sz w:val="24"/>
          <w:szCs w:val="24"/>
        </w:rPr>
        <w:t>onsiders whether it would be appropriate to share any information with a new school in</w:t>
      </w:r>
    </w:p>
    <w:p w14:paraId="0E00162F"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advance of the child leaving;</w:t>
      </w:r>
    </w:p>
    <w:p w14:paraId="32515E45" w14:textId="77777777" w:rsidR="00067D18" w:rsidRDefault="00717559"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attends and/or contributes to child protection conferences;</w:t>
      </w:r>
    </w:p>
    <w:p w14:paraId="4DBA889D" w14:textId="77777777" w:rsidR="00067D18" w:rsidRDefault="00717559"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coordinates the school’s contribution to child protection plans;</w:t>
      </w:r>
    </w:p>
    <w:p w14:paraId="3BC511C4" w14:textId="77777777" w:rsidR="00067D18" w:rsidRDefault="00717559"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develops effective links with relevant statutory and voluntary agencies including the</w:t>
      </w:r>
      <w:r w:rsidR="00067D18" w:rsidRPr="00067D18">
        <w:rPr>
          <w:rFonts w:ascii="SassoonPrimaryInfant" w:hAnsi="SassoonPrimaryInfant" w:cs="SassoonPrimaryInfant-Regular"/>
          <w:color w:val="000000"/>
          <w:sz w:val="24"/>
          <w:szCs w:val="24"/>
        </w:rPr>
        <w:t xml:space="preserve"> </w:t>
      </w:r>
      <w:r w:rsidR="001A0AB5" w:rsidRPr="00067D18">
        <w:rPr>
          <w:rFonts w:ascii="SassoonPrimaryInfant" w:hAnsi="SassoonPrimaryInfant" w:cs="SassoonPrimaryInfant-Regular"/>
          <w:color w:val="000000"/>
          <w:sz w:val="24"/>
          <w:szCs w:val="24"/>
        </w:rPr>
        <w:t>STSCP</w:t>
      </w:r>
      <w:r w:rsidRPr="00067D18">
        <w:rPr>
          <w:rFonts w:ascii="SassoonPrimaryInfant" w:hAnsi="SassoonPrimaryInfant" w:cs="SassoonPrimaryInfant-Regular"/>
          <w:color w:val="000000"/>
          <w:sz w:val="24"/>
          <w:szCs w:val="24"/>
        </w:rPr>
        <w:t>;</w:t>
      </w:r>
    </w:p>
    <w:p w14:paraId="57B7286D" w14:textId="77777777" w:rsidR="00067D18" w:rsidRPr="00067D18" w:rsidRDefault="00547B03"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ymbolMT"/>
          <w:color w:val="000000"/>
          <w:sz w:val="24"/>
          <w:szCs w:val="24"/>
        </w:rPr>
        <w:t>meets termly with the Trust’s Head of Safeguarding to review cases and practice in school</w:t>
      </w:r>
      <w:r w:rsidRPr="00067D18">
        <w:rPr>
          <w:rFonts w:ascii="SassoonPrimaryInfant" w:hAnsi="SassoonPrimaryInfant" w:cs="SassoonPrimaryInfant-Regular"/>
          <w:color w:val="000000"/>
          <w:sz w:val="23"/>
          <w:szCs w:val="23"/>
        </w:rPr>
        <w:t>;</w:t>
      </w:r>
    </w:p>
    <w:p w14:paraId="34ECE91A" w14:textId="6D00EDFE" w:rsidR="00717559" w:rsidRPr="00067D18" w:rsidRDefault="00717559"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ensures that the child protection policy and procedures are reviewed and updated</w:t>
      </w:r>
    </w:p>
    <w:p w14:paraId="505821A1"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annually, liaising with the Head of Safeguarding, nominated governor and headteacher</w:t>
      </w:r>
      <w:r w:rsidR="00067D18">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(where the role is not carried out by t</w:t>
      </w:r>
      <w:r w:rsidR="00482B92" w:rsidRPr="004C1F5C">
        <w:rPr>
          <w:rFonts w:ascii="SassoonPrimaryInfant" w:hAnsi="SassoonPrimaryInfant" w:cs="SassoonPrimaryInfant-Regular"/>
          <w:color w:val="000000"/>
          <w:sz w:val="24"/>
          <w:szCs w:val="24"/>
        </w:rPr>
        <w:t>he headteacher) as appropriate;</w:t>
      </w:r>
    </w:p>
    <w:p w14:paraId="51C172C5" w14:textId="714DCA55" w:rsidR="00717559" w:rsidRPr="00067D18" w:rsidRDefault="00717559" w:rsidP="00067D18">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ensures the school’s child protection policies are known, understood and used</w:t>
      </w:r>
    </w:p>
    <w:p w14:paraId="43A0402F"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appropriately;</w:t>
      </w:r>
    </w:p>
    <w:p w14:paraId="549601B8" w14:textId="277160EE" w:rsidR="00717559" w:rsidRPr="00067D18" w:rsidRDefault="00717559" w:rsidP="00067D18">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makes the child protection policy available publicly, on the school’s website or by other</w:t>
      </w:r>
    </w:p>
    <w:p w14:paraId="19CCCC7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means so parents are aware that referrals may be made and the school’s role in this.</w:t>
      </w:r>
    </w:p>
    <w:p w14:paraId="1449C948" w14:textId="77777777" w:rsidR="00067D18" w:rsidRDefault="00067D18"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60CC6B76" w14:textId="65CD6933" w:rsidR="00717559" w:rsidRPr="00067D18"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067D18">
        <w:rPr>
          <w:rFonts w:ascii="SassoonPrimaryInfant" w:hAnsi="SassoonPrimaryInfant" w:cs="SassoonPrimaryInfant-Regular"/>
          <w:b/>
          <w:bCs/>
          <w:color w:val="000000"/>
          <w:sz w:val="23"/>
          <w:szCs w:val="23"/>
        </w:rPr>
        <w:t>The Deputy Designated Safeguarding Lead(s)</w:t>
      </w:r>
    </w:p>
    <w:p w14:paraId="1D43683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DDSL(s) are trained to the same standard as the DSL and, in the absence of the DSL,</w:t>
      </w:r>
    </w:p>
    <w:p w14:paraId="3E027B8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carries out those functions necessary to ensure the ongoing safety and protection of pupils.</w:t>
      </w:r>
    </w:p>
    <w:p w14:paraId="0049803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 the event of the long-term absence of the DSL, the deputy will assume all of the</w:t>
      </w:r>
    </w:p>
    <w:p w14:paraId="1EC8DB8F" w14:textId="6A51679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functions above.</w:t>
      </w:r>
    </w:p>
    <w:p w14:paraId="500004F0" w14:textId="77777777" w:rsidR="00563B03" w:rsidRPr="004C1F5C" w:rsidRDefault="00563B0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CD4CC0B" w14:textId="70E843E3" w:rsidR="00563B03"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Good Practice Guidelines and Staff Code of Conduct</w:t>
      </w:r>
    </w:p>
    <w:p w14:paraId="61BDC64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Good practice includes:</w:t>
      </w:r>
    </w:p>
    <w:p w14:paraId="797B9D6B" w14:textId="77777777" w:rsid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treating all pupils with respect;</w:t>
      </w:r>
    </w:p>
    <w:p w14:paraId="6DAA65AE" w14:textId="77777777" w:rsid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setting a good example by conducting ourselves appropriately;</w:t>
      </w:r>
    </w:p>
    <w:p w14:paraId="34CF6C23" w14:textId="77777777" w:rsid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involving pupils in decisions that affect them;</w:t>
      </w:r>
    </w:p>
    <w:p w14:paraId="34E5E785" w14:textId="77777777" w:rsid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encouraging positive, respectful and safe behaviour among pupils;</w:t>
      </w:r>
    </w:p>
    <w:p w14:paraId="65FBBB8D" w14:textId="77777777" w:rsid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being a good listener</w:t>
      </w:r>
      <w:r w:rsidR="00E65E00">
        <w:rPr>
          <w:rFonts w:ascii="SassoonPrimaryInfant" w:hAnsi="SassoonPrimaryInfant" w:cs="SassoonPrimaryInfant-Regular"/>
          <w:color w:val="000000"/>
          <w:sz w:val="24"/>
          <w:szCs w:val="24"/>
        </w:rPr>
        <w:t>;</w:t>
      </w:r>
    </w:p>
    <w:p w14:paraId="17E90664" w14:textId="1568867A" w:rsidR="00717559" w:rsidRP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being alert to changes in pupils’ behaviour and to signs of abuse, neglect and</w:t>
      </w:r>
    </w:p>
    <w:p w14:paraId="5360C790" w14:textId="77777777" w:rsidR="00E65E0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exploitation;</w:t>
      </w:r>
    </w:p>
    <w:p w14:paraId="3076AD6C" w14:textId="77777777" w:rsidR="00E65E00" w:rsidRDefault="00717559" w:rsidP="00717559">
      <w:pPr>
        <w:pStyle w:val="ListParagraph"/>
        <w:numPr>
          <w:ilvl w:val="0"/>
          <w:numId w:val="9"/>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recognising that challenging behaviour may be an indicator of abuse;</w:t>
      </w:r>
    </w:p>
    <w:p w14:paraId="5B86BCCA" w14:textId="46366969" w:rsidR="00717559" w:rsidRPr="00E65E00" w:rsidRDefault="00717559" w:rsidP="00717559">
      <w:pPr>
        <w:pStyle w:val="ListParagraph"/>
        <w:numPr>
          <w:ilvl w:val="0"/>
          <w:numId w:val="9"/>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reading and understanding the school’s child protection policy, staff code of conduct and</w:t>
      </w:r>
    </w:p>
    <w:p w14:paraId="4F92DDBD" w14:textId="77777777" w:rsidR="00E65E0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guidance documents on wider safeguarding issues;</w:t>
      </w:r>
    </w:p>
    <w:p w14:paraId="7DC08F68" w14:textId="444614A5" w:rsidR="00717559" w:rsidRPr="00E65E00" w:rsidRDefault="00717559" w:rsidP="00E65E00">
      <w:pPr>
        <w:pStyle w:val="ListParagraph"/>
        <w:numPr>
          <w:ilvl w:val="0"/>
          <w:numId w:val="10"/>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being aware that the personal and family circumstances and lifestyles of some pupils</w:t>
      </w:r>
    </w:p>
    <w:p w14:paraId="377CC1F9" w14:textId="77777777" w:rsidR="00E65E0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lead to an increased risk of abuse;</w:t>
      </w:r>
    </w:p>
    <w:p w14:paraId="466260BB" w14:textId="58C5CE00" w:rsidR="00717559" w:rsidRPr="00E65E00" w:rsidRDefault="00717559" w:rsidP="00E65E00">
      <w:pPr>
        <w:pStyle w:val="ListParagraph"/>
        <w:numPr>
          <w:ilvl w:val="0"/>
          <w:numId w:val="10"/>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referring all concerns about a pupil’s safety and welfare to the DSL or, if necessary,</w:t>
      </w:r>
    </w:p>
    <w:p w14:paraId="4725B090" w14:textId="234D5B7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directly to the police or children’s social care.</w:t>
      </w:r>
    </w:p>
    <w:p w14:paraId="69B99B92"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0D368E8" w14:textId="10B8171D"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Abuse of Position of Trust</w:t>
      </w:r>
    </w:p>
    <w:p w14:paraId="11F1558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school staff are aware that inappropriate behaviour towards pupils is unacceptable and</w:t>
      </w:r>
    </w:p>
    <w:p w14:paraId="726B114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their conduct towards pupils must be beyond reproach.</w:t>
      </w:r>
    </w:p>
    <w:p w14:paraId="1083C17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understand that under the Sexual Offences Act 2003 it is an offence for a person</w:t>
      </w:r>
    </w:p>
    <w:p w14:paraId="29A0D94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over the age of 18 to have a sexual relationship with a person under the age of 18, where</w:t>
      </w:r>
    </w:p>
    <w:p w14:paraId="1ABD433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that person is in a position of trust, even if the relationship is consensual. This means that</w:t>
      </w:r>
    </w:p>
    <w:p w14:paraId="69C8E34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any sexual activity between a member of the school staff and a pupil under 18 may be a</w:t>
      </w:r>
    </w:p>
    <w:p w14:paraId="320050CD" w14:textId="0267212C"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criminal offence.</w:t>
      </w:r>
      <w:r w:rsidR="00E11394">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Each school’s staff code of conduct sets out their expectations of staff and is signed by all</w:t>
      </w:r>
      <w:r w:rsidR="00E11394">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staff members.</w:t>
      </w:r>
    </w:p>
    <w:p w14:paraId="2DA50FCC"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F96212C" w14:textId="2E4324F5"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Children Who May Be Particularly Vulnerable</w:t>
      </w:r>
    </w:p>
    <w:p w14:paraId="1ECAEA0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Some children may have an increased risk of abuse. Many factors can contribute to an</w:t>
      </w:r>
    </w:p>
    <w:p w14:paraId="6980EAC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increase in risk, including prejudice and discrimination, isolation, social exclusion,</w:t>
      </w:r>
    </w:p>
    <w:p w14:paraId="11BBC52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communication issues and reluctance on the part of some adults to accept that abuse can</w:t>
      </w:r>
    </w:p>
    <w:p w14:paraId="6B86985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occur. To ensure that all pupils receive equal protection, special consideration is given to</w:t>
      </w:r>
    </w:p>
    <w:p w14:paraId="409511A5" w14:textId="77777777" w:rsidR="00E11394"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who:</w:t>
      </w:r>
    </w:p>
    <w:p w14:paraId="25694000" w14:textId="77777777" w:rsidR="00E11394" w:rsidRDefault="00717559" w:rsidP="00717559">
      <w:pPr>
        <w:pStyle w:val="ListParagraph"/>
        <w:numPr>
          <w:ilvl w:val="0"/>
          <w:numId w:val="10"/>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disabled or have specific additional needs;</w:t>
      </w:r>
    </w:p>
    <w:p w14:paraId="6BBB5EC2" w14:textId="51AAED95" w:rsidR="00717559" w:rsidRPr="00E11394" w:rsidRDefault="00717559" w:rsidP="00717559">
      <w:pPr>
        <w:pStyle w:val="ListParagraph"/>
        <w:numPr>
          <w:ilvl w:val="0"/>
          <w:numId w:val="10"/>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have special educational needs (whether or not they hav</w:t>
      </w:r>
      <w:r w:rsidR="00D402F1" w:rsidRPr="00E11394">
        <w:rPr>
          <w:rFonts w:ascii="SassoonPrimaryInfant" w:hAnsi="SassoonPrimaryInfant" w:cs="SassoonPrimaryInfant-Regular"/>
          <w:color w:val="000000"/>
          <w:sz w:val="24"/>
          <w:szCs w:val="24"/>
        </w:rPr>
        <w:t>e a statutory education, health</w:t>
      </w:r>
    </w:p>
    <w:p w14:paraId="375A7A4D" w14:textId="77777777" w:rsidR="00E11394"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care plan);</w:t>
      </w:r>
    </w:p>
    <w:p w14:paraId="2418933F" w14:textId="77777777" w:rsidR="00E11394" w:rsidRDefault="00717559" w:rsidP="00717559">
      <w:pPr>
        <w:pStyle w:val="ListParagraph"/>
        <w:numPr>
          <w:ilvl w:val="0"/>
          <w:numId w:val="11"/>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young carers;</w:t>
      </w:r>
    </w:p>
    <w:p w14:paraId="4F398BBD" w14:textId="34C5D211" w:rsidR="00717559" w:rsidRPr="00E11394" w:rsidRDefault="00717559" w:rsidP="00717559">
      <w:pPr>
        <w:pStyle w:val="ListParagraph"/>
        <w:numPr>
          <w:ilvl w:val="0"/>
          <w:numId w:val="11"/>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affected by parental substance misuse, domestic violence or parental mental health</w:t>
      </w:r>
    </w:p>
    <w:p w14:paraId="76CD7CA2" w14:textId="77777777" w:rsidR="00E11394"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needs;</w:t>
      </w:r>
    </w:p>
    <w:p w14:paraId="2CA2258E"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asylum seekers;</w:t>
      </w:r>
    </w:p>
    <w:p w14:paraId="326723DB"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live away from home;</w:t>
      </w:r>
    </w:p>
    <w:p w14:paraId="5E4F5C8E"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vulnerable to being bullied, or engaging in bullying;</w:t>
      </w:r>
    </w:p>
    <w:p w14:paraId="7CB16043"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live in temporary accommodation;</w:t>
      </w:r>
    </w:p>
    <w:p w14:paraId="3CE9D8EF"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live transient lifestyles;</w:t>
      </w:r>
    </w:p>
    <w:p w14:paraId="2E91086D"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live in chaotic and unsupportive home situations;</w:t>
      </w:r>
    </w:p>
    <w:p w14:paraId="4AE779F9" w14:textId="2AD7A992" w:rsidR="00717559" w:rsidRP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vulnerable to discrimination and maltreatment on the grounds of race, ethnicity,</w:t>
      </w:r>
    </w:p>
    <w:p w14:paraId="5405E697" w14:textId="77777777" w:rsidR="00E11394"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religion, disability or sexuality;</w:t>
      </w:r>
    </w:p>
    <w:p w14:paraId="179AFDCD" w14:textId="77777777" w:rsidR="00E11394" w:rsidRDefault="00717559" w:rsidP="00717559">
      <w:pPr>
        <w:pStyle w:val="ListParagraph"/>
        <w:numPr>
          <w:ilvl w:val="0"/>
          <w:numId w:val="13"/>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at risk of sexual exploitation;</w:t>
      </w:r>
    </w:p>
    <w:p w14:paraId="64B2CDF2" w14:textId="3A93AD02" w:rsidR="00E11394" w:rsidRDefault="00717559" w:rsidP="00717559">
      <w:pPr>
        <w:pStyle w:val="ListParagraph"/>
        <w:numPr>
          <w:ilvl w:val="0"/>
          <w:numId w:val="13"/>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do not have English as a first language</w:t>
      </w:r>
      <w:r w:rsidR="00E11394">
        <w:rPr>
          <w:rFonts w:ascii="SassoonPrimaryInfant" w:hAnsi="SassoonPrimaryInfant" w:cs="SassoonPrimaryInfant-Regular"/>
          <w:color w:val="000000"/>
          <w:sz w:val="24"/>
          <w:szCs w:val="24"/>
        </w:rPr>
        <w:t>;</w:t>
      </w:r>
    </w:p>
    <w:p w14:paraId="6DD0A62D" w14:textId="77777777" w:rsidR="00E11394" w:rsidRDefault="00717559" w:rsidP="00717559">
      <w:pPr>
        <w:pStyle w:val="ListParagraph"/>
        <w:numPr>
          <w:ilvl w:val="0"/>
          <w:numId w:val="13"/>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at risk of female genital mutilation (FGM);</w:t>
      </w:r>
    </w:p>
    <w:p w14:paraId="4509960F" w14:textId="77777777" w:rsidR="00E11394" w:rsidRDefault="00717559" w:rsidP="00717559">
      <w:pPr>
        <w:pStyle w:val="ListParagraph"/>
        <w:numPr>
          <w:ilvl w:val="0"/>
          <w:numId w:val="13"/>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at risk of forced marriage;</w:t>
      </w:r>
    </w:p>
    <w:p w14:paraId="14E58936" w14:textId="50F43E5F" w:rsidR="00717559" w:rsidRPr="00E11394" w:rsidRDefault="00717559" w:rsidP="00717559">
      <w:pPr>
        <w:pStyle w:val="ListParagraph"/>
        <w:numPr>
          <w:ilvl w:val="0"/>
          <w:numId w:val="13"/>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at risk of being drawn into extremism.</w:t>
      </w:r>
    </w:p>
    <w:p w14:paraId="14955547" w14:textId="77777777" w:rsidR="00563B03" w:rsidRPr="004C1F5C" w:rsidRDefault="00563B0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4CD8B8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list provides examples of additionally vulnerable groups and is not exhaustive. Special</w:t>
      </w:r>
    </w:p>
    <w:p w14:paraId="1C6E624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consideration includes the provision of safeguarding information and resources in community</w:t>
      </w:r>
    </w:p>
    <w:p w14:paraId="51BD2C6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languages and accessible formats for children with communication needs.</w:t>
      </w:r>
    </w:p>
    <w:p w14:paraId="70D5093F"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615CAFB3" w14:textId="48BF600F" w:rsidR="00717559" w:rsidRPr="008D33B1"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8D33B1">
        <w:rPr>
          <w:rFonts w:ascii="SassoonPrimaryInfant" w:hAnsi="SassoonPrimaryInfant" w:cs="SassoonPrimaryInfant-Regular"/>
          <w:b/>
          <w:bCs/>
          <w:color w:val="000000"/>
          <w:sz w:val="23"/>
          <w:szCs w:val="23"/>
        </w:rPr>
        <w:t>Children with Special Educational Needs and Disabilities</w:t>
      </w:r>
    </w:p>
    <w:p w14:paraId="3BCD48C9" w14:textId="73D5F11A"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Children with </w:t>
      </w:r>
      <w:r w:rsidR="0050268F">
        <w:rPr>
          <w:rFonts w:ascii="SassoonPrimaryInfant" w:hAnsi="SassoonPrimaryInfant" w:cs="SassoonPrimaryInfant-Regular"/>
          <w:color w:val="000000"/>
          <w:sz w:val="24"/>
          <w:szCs w:val="24"/>
        </w:rPr>
        <w:t>S</w:t>
      </w:r>
      <w:r w:rsidRPr="004C1F5C">
        <w:rPr>
          <w:rFonts w:ascii="SassoonPrimaryInfant" w:hAnsi="SassoonPrimaryInfant" w:cs="SassoonPrimaryInfant-Regular"/>
          <w:color w:val="000000"/>
          <w:sz w:val="24"/>
          <w:szCs w:val="24"/>
        </w:rPr>
        <w:t xml:space="preserve">pecial </w:t>
      </w:r>
      <w:r w:rsidR="0050268F">
        <w:rPr>
          <w:rFonts w:ascii="SassoonPrimaryInfant" w:hAnsi="SassoonPrimaryInfant" w:cs="SassoonPrimaryInfant-Regular"/>
          <w:color w:val="000000"/>
          <w:sz w:val="24"/>
          <w:szCs w:val="24"/>
        </w:rPr>
        <w:t>E</w:t>
      </w:r>
      <w:r w:rsidRPr="004C1F5C">
        <w:rPr>
          <w:rFonts w:ascii="SassoonPrimaryInfant" w:hAnsi="SassoonPrimaryInfant" w:cs="SassoonPrimaryInfant-Regular"/>
          <w:color w:val="000000"/>
          <w:sz w:val="24"/>
          <w:szCs w:val="24"/>
        </w:rPr>
        <w:t xml:space="preserve">ducational </w:t>
      </w:r>
      <w:r w:rsidR="0050268F">
        <w:rPr>
          <w:rFonts w:ascii="SassoonPrimaryInfant" w:hAnsi="SassoonPrimaryInfant" w:cs="SassoonPrimaryInfant-Regular"/>
          <w:color w:val="000000"/>
          <w:sz w:val="24"/>
          <w:szCs w:val="24"/>
        </w:rPr>
        <w:t>N</w:t>
      </w:r>
      <w:r w:rsidRPr="004C1F5C">
        <w:rPr>
          <w:rFonts w:ascii="SassoonPrimaryInfant" w:hAnsi="SassoonPrimaryInfant" w:cs="SassoonPrimaryInfant-Regular"/>
          <w:color w:val="000000"/>
          <w:sz w:val="24"/>
          <w:szCs w:val="24"/>
        </w:rPr>
        <w:t xml:space="preserve">eeds and </w:t>
      </w:r>
      <w:r w:rsidR="0050268F">
        <w:rPr>
          <w:rFonts w:ascii="SassoonPrimaryInfant" w:hAnsi="SassoonPrimaryInfant" w:cs="SassoonPrimaryInfant-Regular"/>
          <w:color w:val="000000"/>
          <w:sz w:val="24"/>
          <w:szCs w:val="24"/>
        </w:rPr>
        <w:t>D</w:t>
      </w:r>
      <w:r w:rsidRPr="004C1F5C">
        <w:rPr>
          <w:rFonts w:ascii="SassoonPrimaryInfant" w:hAnsi="SassoonPrimaryInfant" w:cs="SassoonPrimaryInfant-Regular"/>
          <w:color w:val="000000"/>
          <w:sz w:val="24"/>
          <w:szCs w:val="24"/>
        </w:rPr>
        <w:t>isabilities (SEND) can face additional</w:t>
      </w:r>
    </w:p>
    <w:p w14:paraId="4D6E09E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safeguarding challenges. Additional barriers can exist when recognising abuse and neglect in</w:t>
      </w:r>
    </w:p>
    <w:p w14:paraId="0FC79A02"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group of children, which can include:</w:t>
      </w:r>
    </w:p>
    <w:p w14:paraId="6F883310" w14:textId="258238BE" w:rsidR="00717559" w:rsidRPr="008D33B1" w:rsidRDefault="00717559" w:rsidP="008D33B1">
      <w:pPr>
        <w:pStyle w:val="ListParagraph"/>
        <w:numPr>
          <w:ilvl w:val="0"/>
          <w:numId w:val="14"/>
        </w:numPr>
        <w:autoSpaceDE w:val="0"/>
        <w:autoSpaceDN w:val="0"/>
        <w:adjustRightInd w:val="0"/>
        <w:spacing w:after="0" w:line="240" w:lineRule="auto"/>
        <w:rPr>
          <w:rFonts w:ascii="SassoonPrimaryInfant" w:hAnsi="SassoonPrimaryInfant" w:cs="SassoonPrimaryInfant-Regular"/>
          <w:color w:val="000000"/>
          <w:sz w:val="24"/>
          <w:szCs w:val="24"/>
        </w:rPr>
      </w:pPr>
      <w:r w:rsidRPr="008D33B1">
        <w:rPr>
          <w:rFonts w:ascii="SassoonPrimaryInfant" w:hAnsi="SassoonPrimaryInfant" w:cs="SassoonPrimaryInfant-Regular"/>
          <w:color w:val="000000"/>
          <w:sz w:val="24"/>
          <w:szCs w:val="24"/>
        </w:rPr>
        <w:t>assumptions that indicators of possible abuse such as behaviour, mood and injury relate</w:t>
      </w:r>
    </w:p>
    <w:p w14:paraId="35B938F4"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the child’s disability without further exploration;</w:t>
      </w:r>
    </w:p>
    <w:p w14:paraId="571116A4" w14:textId="77777777" w:rsidR="008D33B1" w:rsidRDefault="00717559" w:rsidP="00717559">
      <w:pPr>
        <w:pStyle w:val="ListParagraph"/>
        <w:numPr>
          <w:ilvl w:val="0"/>
          <w:numId w:val="14"/>
        </w:numPr>
        <w:autoSpaceDE w:val="0"/>
        <w:autoSpaceDN w:val="0"/>
        <w:adjustRightInd w:val="0"/>
        <w:spacing w:after="0" w:line="240" w:lineRule="auto"/>
        <w:rPr>
          <w:rFonts w:ascii="SassoonPrimaryInfant" w:hAnsi="SassoonPrimaryInfant" w:cs="SassoonPrimaryInfant-Regular"/>
          <w:color w:val="000000"/>
          <w:sz w:val="24"/>
          <w:szCs w:val="24"/>
        </w:rPr>
      </w:pPr>
      <w:r w:rsidRPr="008D33B1">
        <w:rPr>
          <w:rFonts w:ascii="SassoonPrimaryInfant" w:hAnsi="SassoonPrimaryInfant" w:cs="SassoonPrimaryInfant-Regular"/>
          <w:color w:val="000000"/>
          <w:sz w:val="24"/>
          <w:szCs w:val="24"/>
        </w:rPr>
        <w:t>being more prone to peer group isolation than other children;</w:t>
      </w:r>
    </w:p>
    <w:p w14:paraId="13C3B70D" w14:textId="2CBC8398" w:rsidR="00717559" w:rsidRPr="008D33B1" w:rsidRDefault="00717559" w:rsidP="00717559">
      <w:pPr>
        <w:pStyle w:val="ListParagraph"/>
        <w:numPr>
          <w:ilvl w:val="0"/>
          <w:numId w:val="14"/>
        </w:numPr>
        <w:autoSpaceDE w:val="0"/>
        <w:autoSpaceDN w:val="0"/>
        <w:adjustRightInd w:val="0"/>
        <w:spacing w:after="0" w:line="240" w:lineRule="auto"/>
        <w:rPr>
          <w:rFonts w:ascii="SassoonPrimaryInfant" w:hAnsi="SassoonPrimaryInfant" w:cs="SassoonPrimaryInfant-Regular"/>
          <w:color w:val="000000"/>
          <w:sz w:val="24"/>
          <w:szCs w:val="24"/>
        </w:rPr>
      </w:pPr>
      <w:r w:rsidRPr="008D33B1">
        <w:rPr>
          <w:rFonts w:ascii="SassoonPrimaryInfant" w:hAnsi="SassoonPrimaryInfant" w:cs="SassoonPrimaryInfant-Regular"/>
          <w:color w:val="000000"/>
          <w:sz w:val="24"/>
          <w:szCs w:val="24"/>
        </w:rPr>
        <w:t>the potential for children with SEND being disproportionally impacted by behaviours</w:t>
      </w:r>
    </w:p>
    <w:p w14:paraId="64814E9E"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such as bullying, without outwardly showing any signs; and</w:t>
      </w:r>
    </w:p>
    <w:p w14:paraId="27F8B164" w14:textId="0819E560" w:rsidR="00717559" w:rsidRPr="008D33B1" w:rsidRDefault="00717559" w:rsidP="008D33B1">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8D33B1">
        <w:rPr>
          <w:rFonts w:ascii="SassoonPrimaryInfant" w:hAnsi="SassoonPrimaryInfant" w:cs="SassoonPrimaryInfant-Regular"/>
          <w:color w:val="000000"/>
          <w:sz w:val="24"/>
          <w:szCs w:val="24"/>
        </w:rPr>
        <w:t>communication barriers and difficulties in overcoming these barriers.</w:t>
      </w:r>
    </w:p>
    <w:p w14:paraId="7D97EE0E"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ABA0F64" w14:textId="555D768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are trained to manage these additional barriers to ensure this group of children are</w:t>
      </w:r>
    </w:p>
    <w:p w14:paraId="1EED1C70" w14:textId="4D837C0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appropriately safeguarded and schools consider extra pastoral support for these children.</w:t>
      </w:r>
    </w:p>
    <w:p w14:paraId="051C094A" w14:textId="77777777" w:rsidR="008D33B1" w:rsidRDefault="008D33B1"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p>
    <w:p w14:paraId="08B36169" w14:textId="4894876C"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Children Missing Education</w:t>
      </w:r>
    </w:p>
    <w:p w14:paraId="1107CDE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Attendance, absence and exclusions are closely monitored. A child going missing from</w:t>
      </w:r>
    </w:p>
    <w:p w14:paraId="7373386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education is a potential indicator of abuse and neglect, including sexual abuse and sexual</w:t>
      </w:r>
    </w:p>
    <w:p w14:paraId="2647188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exploitation. Schools monitor unauthorised absence and take appropriate action including</w:t>
      </w:r>
    </w:p>
    <w:p w14:paraId="10843ED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notifying the Local Authority, particularly where children go missing on repeated occasions</w:t>
      </w:r>
    </w:p>
    <w:p w14:paraId="31BB3213"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and/or are missing for periods during the school day. </w:t>
      </w:r>
    </w:p>
    <w:p w14:paraId="521637BB"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1336D97" w14:textId="78E2734F"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staff are aware that children going</w:t>
      </w:r>
      <w:r w:rsidR="008D33B1">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missing from education can be a vital warning sign of a range of safeguarding possibilities</w:t>
      </w:r>
      <w:r w:rsidR="008D33B1">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such as mental health problems, risk of substance abuse, risk of travelling to conflict zones,</w:t>
      </w:r>
      <w:r w:rsidR="008D33B1">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risk of female genital mutilation and risk of forced marriage.</w:t>
      </w:r>
    </w:p>
    <w:p w14:paraId="6543C689"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D0013B2" w14:textId="1F9D013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within the Trust holds more than one emergency contact number for each child</w:t>
      </w:r>
    </w:p>
    <w:p w14:paraId="2700655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give the school additional options for contact when a child missing education is also</w:t>
      </w:r>
    </w:p>
    <w:p w14:paraId="553C6DA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identified as a welfare and/or safeguarding concern.</w:t>
      </w:r>
    </w:p>
    <w:p w14:paraId="0A46AE15" w14:textId="522481E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1432442F" w14:textId="70156E70"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 xml:space="preserve">Whistleblowing If You </w:t>
      </w:r>
      <w:r w:rsidR="00563B03" w:rsidRPr="004C1F5C">
        <w:rPr>
          <w:rFonts w:ascii="SassoonPrimaryInfant" w:hAnsi="SassoonPrimaryInfant" w:cs="SassoonPrimaryInfant-Regular"/>
          <w:b/>
          <w:bCs/>
          <w:color w:val="7030A1"/>
          <w:sz w:val="28"/>
          <w:szCs w:val="28"/>
        </w:rPr>
        <w:t>Have Concerns About a Colleague</w:t>
      </w:r>
    </w:p>
    <w:p w14:paraId="59E0E8CB" w14:textId="5D97660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who are concerned about the conduct of a colleague towards a pupil are undoubtedly</w:t>
      </w:r>
    </w:p>
    <w:p w14:paraId="244F94A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placed in a very difficult situation. They may worry that they have misunderstood the</w:t>
      </w:r>
    </w:p>
    <w:p w14:paraId="1C05B90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situation and they will wonder whether a report could jeopardise their colleague’s career. All</w:t>
      </w:r>
    </w:p>
    <w:p w14:paraId="2297575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must remember that the welfare of the child is paramount. The Trust’s whistleblowing</w:t>
      </w:r>
    </w:p>
    <w:p w14:paraId="22FFA29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policy (which can be found on each school’s website and the Trust website) enables staff to</w:t>
      </w:r>
    </w:p>
    <w:p w14:paraId="440D54D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raise concerns or allegations, initially in confidence, and for a sensitive enquiry to take place.</w:t>
      </w:r>
    </w:p>
    <w:p w14:paraId="02B13672"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E7CC214" w14:textId="266819C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concerns of poor practice or possible child abuse by colleagues should be reported to the</w:t>
      </w:r>
    </w:p>
    <w:p w14:paraId="232E4A6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headteacher. Complaints about the headteacher should be reported to the chair of the Local</w:t>
      </w:r>
    </w:p>
    <w:p w14:paraId="41E9937C" w14:textId="226E8A0C"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Governing Committee or the Board of Trustees.</w:t>
      </w:r>
    </w:p>
    <w:p w14:paraId="05B2BB04" w14:textId="77777777" w:rsidR="008D33B1" w:rsidRPr="004C1F5C"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8CBC0C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may also report their concerns directly to children’s social care or the police if they</w:t>
      </w:r>
    </w:p>
    <w:p w14:paraId="7BAE9B9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believe direct reporting is necessary to secure action.</w:t>
      </w:r>
    </w:p>
    <w:p w14:paraId="1A39A6F5"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4946DEF" w14:textId="6382566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members of staff receive a copy of the whistleblowing policy on induction and when it is</w:t>
      </w:r>
    </w:p>
    <w:p w14:paraId="7D4A67E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reviewed. This policy is discussed so staff are aware of the procedures in place if they have a</w:t>
      </w:r>
    </w:p>
    <w:p w14:paraId="2A81E3EA" w14:textId="34BD34F6"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concern to raise.</w:t>
      </w:r>
    </w:p>
    <w:p w14:paraId="59A59729" w14:textId="77777777" w:rsidR="008D33B1" w:rsidRPr="004C1F5C"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411426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Where a staff member feels unable to raise an issue with their employer or feels </w:t>
      </w:r>
      <w:proofErr w:type="gramStart"/>
      <w:r w:rsidRPr="004C1F5C">
        <w:rPr>
          <w:rFonts w:ascii="SassoonPrimaryInfant" w:hAnsi="SassoonPrimaryInfant" w:cs="SassoonPrimaryInfant-Regular"/>
          <w:color w:val="000000"/>
          <w:sz w:val="24"/>
          <w:szCs w:val="24"/>
        </w:rPr>
        <w:t>their</w:t>
      </w:r>
      <w:proofErr w:type="gramEnd"/>
    </w:p>
    <w:p w14:paraId="352C49D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concerns are not being addressed, they can call the NSPCC whistleblowing helpline on 0800</w:t>
      </w:r>
    </w:p>
    <w:p w14:paraId="7F18DB2C" w14:textId="71B1D2B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028 0285.</w:t>
      </w:r>
    </w:p>
    <w:p w14:paraId="4DECAF16"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7DDFFAD" w14:textId="013ABE38" w:rsidR="00D402F1" w:rsidRPr="004C1F5C" w:rsidRDefault="00563B03"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Allegations Against Staff</w:t>
      </w:r>
    </w:p>
    <w:p w14:paraId="60A228E1" w14:textId="664388A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When an allegation is made against a member of staff, set procedures must be followed.</w:t>
      </w:r>
    </w:p>
    <w:p w14:paraId="4807224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The full guidance for dealing with allegations against staff can be found in Keeping Children</w:t>
      </w:r>
    </w:p>
    <w:p w14:paraId="129DE166" w14:textId="40A4D8E9" w:rsidR="00717559"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 in Education (DfE, 2019</w:t>
      </w:r>
      <w:r w:rsidR="00717559" w:rsidRPr="004C1F5C">
        <w:rPr>
          <w:rFonts w:ascii="SassoonPrimaryInfant" w:hAnsi="SassoonPrimaryInfant" w:cs="SassoonPrimaryInfant-Regular"/>
          <w:color w:val="000000"/>
          <w:sz w:val="24"/>
          <w:szCs w:val="24"/>
        </w:rPr>
        <w:t>) and</w:t>
      </w:r>
      <w:r w:rsidR="00547B03" w:rsidRPr="004C1F5C">
        <w:rPr>
          <w:rFonts w:ascii="SassoonPrimaryInfant" w:hAnsi="SassoonPrimaryInfant" w:cs="SassoonPrimaryInfant-Regular"/>
          <w:color w:val="000000"/>
          <w:sz w:val="24"/>
          <w:szCs w:val="24"/>
        </w:rPr>
        <w:t xml:space="preserve"> the</w:t>
      </w:r>
      <w:r w:rsidR="00717559" w:rsidRPr="004C1F5C">
        <w:rPr>
          <w:rFonts w:ascii="SassoonPrimaryInfant" w:hAnsi="SassoonPrimaryInfant" w:cs="SassoonPrimaryInfant-Regular"/>
          <w:color w:val="000000"/>
          <w:sz w:val="24"/>
          <w:szCs w:val="24"/>
        </w:rPr>
        <w:t xml:space="preserve"> </w:t>
      </w:r>
      <w:r w:rsidR="00547B03" w:rsidRPr="004C1F5C">
        <w:rPr>
          <w:rFonts w:ascii="SassoonPrimaryInfant" w:hAnsi="SassoonPrimaryInfant" w:cs="SassoonPrimaryInfant-Regular"/>
          <w:color w:val="000000"/>
          <w:sz w:val="24"/>
          <w:szCs w:val="24"/>
        </w:rPr>
        <w:t>Allegations Against Staff Policy. A</w:t>
      </w:r>
      <w:r w:rsidR="00717559" w:rsidRPr="004C1F5C">
        <w:rPr>
          <w:rFonts w:ascii="SassoonPrimaryInfant" w:hAnsi="SassoonPrimaryInfant" w:cs="SassoonPrimaryInfant-Regular"/>
          <w:color w:val="000000"/>
          <w:sz w:val="24"/>
          <w:szCs w:val="24"/>
        </w:rPr>
        <w:t>ny such allegations will be dealt with by the Trust in</w:t>
      </w:r>
      <w:r w:rsidR="00547B03" w:rsidRPr="004C1F5C">
        <w:rPr>
          <w:rFonts w:ascii="SassoonPrimaryInfant" w:hAnsi="SassoonPrimaryInfant" w:cs="SassoonPrimaryInfant-Regular"/>
          <w:color w:val="000000"/>
          <w:sz w:val="24"/>
          <w:szCs w:val="24"/>
        </w:rPr>
        <w:t xml:space="preserve"> </w:t>
      </w:r>
      <w:r w:rsidR="00717559" w:rsidRPr="004C1F5C">
        <w:rPr>
          <w:rFonts w:ascii="SassoonPrimaryInfant" w:hAnsi="SassoonPrimaryInfant" w:cs="SassoonPrimaryInfant-Regular"/>
          <w:color w:val="000000"/>
          <w:sz w:val="24"/>
          <w:szCs w:val="24"/>
        </w:rPr>
        <w:t>accordance with its disciplinary procedure.</w:t>
      </w:r>
    </w:p>
    <w:p w14:paraId="0F223465" w14:textId="77777777" w:rsidR="008D33B1" w:rsidRPr="004C1F5C"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DDCB30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Allegations concerning staff who no longer work at the school or historical allegations will</w:t>
      </w:r>
    </w:p>
    <w:p w14:paraId="271B7420"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 reported to the police.</w:t>
      </w:r>
    </w:p>
    <w:p w14:paraId="119CC9E9"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7A5A42C" w14:textId="6342B81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and the Trust will provide effective support for any employees facing an allegation</w:t>
      </w:r>
    </w:p>
    <w:p w14:paraId="7897D99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will provide the employee with a named contact if they are suspended. Any allegation</w:t>
      </w:r>
    </w:p>
    <w:p w14:paraId="74844DA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will be dealt with as quickly as possible in a fair and consistent way that provides effective</w:t>
      </w:r>
    </w:p>
    <w:p w14:paraId="17CC73E3"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protection for the child and the person who is the subject of the allegation.</w:t>
      </w:r>
      <w:r w:rsidR="00D402F1" w:rsidRPr="004C1F5C">
        <w:rPr>
          <w:rFonts w:ascii="SassoonPrimaryInfant" w:hAnsi="SassoonPrimaryInfant" w:cs="SassoonPrimaryInfant-Regular"/>
          <w:color w:val="000000"/>
          <w:sz w:val="24"/>
          <w:szCs w:val="24"/>
        </w:rPr>
        <w:t xml:space="preserve"> Consult the Trust Allegations Against Staff Policy. </w:t>
      </w:r>
    </w:p>
    <w:p w14:paraId="575939E1"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2A2DB0E" w14:textId="19867C3F" w:rsidR="00717559"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All allegations against staff require the Trust’s Head of Safeguarding to be consulted. It may be necessary to seek advice, or make a referral to the Local Authority Designated Officer LADO, available on </w:t>
      </w:r>
      <w:r w:rsidRPr="004C1F5C">
        <w:rPr>
          <w:rFonts w:ascii="SassoonPrimaryInfant" w:hAnsi="SassoonPrimaryInfant"/>
        </w:rPr>
        <w:t>01642 771531.</w:t>
      </w:r>
    </w:p>
    <w:p w14:paraId="7CCC491D"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45FC0DFF" w14:textId="45A023D0" w:rsidR="00D402F1" w:rsidRPr="004C1F5C" w:rsidRDefault="00563B03"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Staff Training</w:t>
      </w:r>
    </w:p>
    <w:p w14:paraId="63FB791F" w14:textId="441DCAD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It is important that all staff receive appropriate safeguarding and child protection training to</w:t>
      </w:r>
    </w:p>
    <w:p w14:paraId="4162846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enable them to recognise the possible signs of abuse, neglect and exploitation and to know</w:t>
      </w:r>
    </w:p>
    <w:p w14:paraId="7B7F7EE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what to do if they have a concern. All staff, including the DSL and governors, receive</w:t>
      </w:r>
    </w:p>
    <w:p w14:paraId="6535137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training that is regularly updated. This includes online safety training for staff. They receive</w:t>
      </w:r>
    </w:p>
    <w:p w14:paraId="40381C6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safeguarding and child protection updates via email, e-bulletins, website access and staff</w:t>
      </w:r>
    </w:p>
    <w:p w14:paraId="43A5D43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meetings throughout the year.</w:t>
      </w:r>
    </w:p>
    <w:p w14:paraId="5EE1B702"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BCBEC92" w14:textId="150E410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New staff and governors receive safeguarding and child protection training (which includes</w:t>
      </w:r>
    </w:p>
    <w:p w14:paraId="693F70A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online safety) at induction. They are provided with a copy of this policy, Keeping Children</w:t>
      </w:r>
    </w:p>
    <w:p w14:paraId="41D1D225" w14:textId="4CFA898C"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w:t>
      </w:r>
      <w:r w:rsidR="00870C5B" w:rsidRPr="004C1F5C">
        <w:rPr>
          <w:rFonts w:ascii="SassoonPrimaryInfant" w:hAnsi="SassoonPrimaryInfant" w:cs="SassoonPrimaryInfant-Regular"/>
          <w:color w:val="000000"/>
          <w:sz w:val="24"/>
          <w:szCs w:val="24"/>
        </w:rPr>
        <w:t>e in Education Part 1 (DfE, 2019</w:t>
      </w:r>
      <w:r w:rsidRPr="004C1F5C">
        <w:rPr>
          <w:rFonts w:ascii="SassoonPrimaryInfant" w:hAnsi="SassoonPrimaryInfant" w:cs="SassoonPrimaryInfant-Regular"/>
          <w:color w:val="000000"/>
          <w:sz w:val="24"/>
          <w:szCs w:val="24"/>
        </w:rPr>
        <w:t>), the school’s behaviour policy and the school’s staff</w:t>
      </w:r>
    </w:p>
    <w:p w14:paraId="2977AB9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code of conduct which includes acceptable use of technologies, staff/pupil relationships and</w:t>
      </w:r>
    </w:p>
    <w:p w14:paraId="54730FC3" w14:textId="5F34878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communications including the use of social media. Training</w:t>
      </w:r>
      <w:r w:rsidR="00D402F1" w:rsidRPr="004C1F5C">
        <w:rPr>
          <w:rFonts w:ascii="SassoonPrimaryInfant" w:hAnsi="SassoonPrimaryInfant" w:cs="SassoonPrimaryInfant-Regular"/>
          <w:color w:val="000000"/>
          <w:sz w:val="24"/>
          <w:szCs w:val="24"/>
        </w:rPr>
        <w:t xml:space="preserve"> at induction also includes the</w:t>
      </w:r>
    </w:p>
    <w:p w14:paraId="5D308E1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role of the DSL (including the identity of the DSL and any deputies) and the school’s</w:t>
      </w:r>
    </w:p>
    <w:p w14:paraId="2AC72766" w14:textId="5E8C8486"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safeguarding response to children who go missing from education.</w:t>
      </w:r>
      <w:r w:rsidR="00870C5B" w:rsidRPr="004C1F5C">
        <w:rPr>
          <w:rFonts w:ascii="SassoonPrimaryInfant" w:hAnsi="SassoonPrimaryInfant" w:cs="SassoonPrimaryInfant-Regular"/>
          <w:color w:val="000000"/>
          <w:sz w:val="24"/>
          <w:szCs w:val="24"/>
        </w:rPr>
        <w:t xml:space="preserve"> A record of induction should be kept.</w:t>
      </w:r>
    </w:p>
    <w:p w14:paraId="7DCD55EE"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E33E8A3" w14:textId="063F237A"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Safer Recruitment</w:t>
      </w:r>
    </w:p>
    <w:p w14:paraId="585CDEB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complies with the requirements of Keeping Children Safe in Education (DfE</w:t>
      </w:r>
    </w:p>
    <w:p w14:paraId="7DD8AD14" w14:textId="7B7FC0D5" w:rsidR="00717559"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2019) and the STSCP</w:t>
      </w:r>
      <w:r w:rsidR="00717559" w:rsidRPr="004C1F5C">
        <w:rPr>
          <w:rFonts w:ascii="SassoonPrimaryInfant" w:hAnsi="SassoonPrimaryInfant" w:cs="SassoonPrimaryInfant-Regular"/>
          <w:color w:val="000000"/>
          <w:sz w:val="24"/>
          <w:szCs w:val="24"/>
        </w:rPr>
        <w:t xml:space="preserve"> by carrying out the required checks and verifying applicants’ identity,</w:t>
      </w:r>
    </w:p>
    <w:p w14:paraId="7C74C49C" w14:textId="77C5518D"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qualifications a</w:t>
      </w:r>
      <w:r w:rsidR="00870C5B" w:rsidRPr="004C1F5C">
        <w:rPr>
          <w:rFonts w:ascii="SassoonPrimaryInfant" w:hAnsi="SassoonPrimaryInfant" w:cs="SassoonPrimaryInfant-Regular"/>
          <w:color w:val="000000"/>
          <w:sz w:val="24"/>
          <w:szCs w:val="24"/>
        </w:rPr>
        <w:t>nd work history. The Trust’s Safer Recruitment P</w:t>
      </w:r>
      <w:r w:rsidRPr="004C1F5C">
        <w:rPr>
          <w:rFonts w:ascii="SassoonPrimaryInfant" w:hAnsi="SassoonPrimaryInfant" w:cs="SassoonPrimaryInfant-Regular"/>
          <w:color w:val="000000"/>
          <w:sz w:val="24"/>
          <w:szCs w:val="24"/>
        </w:rPr>
        <w:t>olicy and</w:t>
      </w:r>
    </w:p>
    <w:p w14:paraId="26A787B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procedures set out the process in full and can be found by contacting the Director of</w:t>
      </w:r>
    </w:p>
    <w:p w14:paraId="040D3DE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00"/>
          <w:sz w:val="24"/>
          <w:szCs w:val="24"/>
        </w:rPr>
        <w:t xml:space="preserve">Human Resources for the Trust via email: </w:t>
      </w:r>
      <w:r w:rsidRPr="004C1F5C">
        <w:rPr>
          <w:rFonts w:ascii="SassoonPrimaryInfant" w:hAnsi="SassoonPrimaryInfant" w:cs="SassoonPrimaryInfant-Regular"/>
          <w:color w:val="0000FF"/>
          <w:sz w:val="24"/>
          <w:szCs w:val="24"/>
        </w:rPr>
        <w:t>catherine@galileotrust.co.uk</w:t>
      </w:r>
    </w:p>
    <w:p w14:paraId="53E4E9BE"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B0BE3DE" w14:textId="30C6C0F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At least one member of each recruitment panel will have attended safer recruitment training.</w:t>
      </w:r>
    </w:p>
    <w:p w14:paraId="185EFFC6" w14:textId="77777777" w:rsidR="00FB599B" w:rsidRDefault="00FB599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2316A2D" w14:textId="51ADECB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relevant members of staff are made aware of their obligations to disclose relevant</w:t>
      </w:r>
    </w:p>
    <w:p w14:paraId="1CC338D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to the school that may lead to disqualification under the Childcare Act 2006</w:t>
      </w:r>
    </w:p>
    <w:p w14:paraId="0868203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The Childcare (Disqualification) and Childcare (Early Years Provision Free of Charge)</w:t>
      </w:r>
    </w:p>
    <w:p w14:paraId="6FE0E3B7" w14:textId="0FE7F219" w:rsidR="00870C5B"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 xml:space="preserve">(Extended Entitlement) (Amendment) Regulations 2018. </w:t>
      </w:r>
    </w:p>
    <w:p w14:paraId="6EDB98A1"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legislation is applicable to the</w:t>
      </w:r>
      <w:r w:rsidR="00870C5B" w:rsidRPr="004C1F5C">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following members of staff:</w:t>
      </w:r>
    </w:p>
    <w:p w14:paraId="101E15CF" w14:textId="6ED14F49" w:rsidR="00717559" w:rsidRPr="006F5A73" w:rsidRDefault="00717559" w:rsidP="006F5A73">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All staff who work in early years’ provision including teachers, support staff and</w:t>
      </w:r>
    </w:p>
    <w:p w14:paraId="12EE9E30"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volunteers;</w:t>
      </w:r>
    </w:p>
    <w:p w14:paraId="7F3E961A" w14:textId="581AB069" w:rsidR="00717559" w:rsidRPr="006F5A73" w:rsidRDefault="00717559" w:rsidP="006F5A73">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All staff who work in later years’ provision for children who have not attained the age of</w:t>
      </w:r>
    </w:p>
    <w:p w14:paraId="1F11690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8 providing childcare outside of school hours including breakfast clubs and after school</w:t>
      </w:r>
    </w:p>
    <w:p w14:paraId="79F79FB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care;</w:t>
      </w:r>
    </w:p>
    <w:p w14:paraId="2BB80036" w14:textId="0F18E0F4" w:rsidR="00717559" w:rsidRPr="006F5A73" w:rsidRDefault="00717559" w:rsidP="006F5A73">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All staff who are directly concerned in the management of such childcare mentioned</w:t>
      </w:r>
    </w:p>
    <w:p w14:paraId="28A978D0" w14:textId="152ECDB7" w:rsidR="008E5F1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above, such as the headteacher or other senior staff.</w:t>
      </w:r>
    </w:p>
    <w:p w14:paraId="3F9698CF" w14:textId="77777777" w:rsidR="008E5F10" w:rsidRPr="004C1F5C"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4ED15B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Each school obtains written confirmation from supply agencies or </w:t>
      </w:r>
      <w:proofErr w:type="gramStart"/>
      <w:r w:rsidRPr="004C1F5C">
        <w:rPr>
          <w:rFonts w:ascii="SassoonPrimaryInfant" w:hAnsi="SassoonPrimaryInfant" w:cs="SassoonPrimaryInfant-Regular"/>
          <w:color w:val="000000"/>
          <w:sz w:val="24"/>
          <w:szCs w:val="24"/>
        </w:rPr>
        <w:t>third party</w:t>
      </w:r>
      <w:proofErr w:type="gramEnd"/>
      <w:r w:rsidRPr="004C1F5C">
        <w:rPr>
          <w:rFonts w:ascii="SassoonPrimaryInfant" w:hAnsi="SassoonPrimaryInfant" w:cs="SassoonPrimaryInfant-Regular"/>
          <w:color w:val="000000"/>
          <w:sz w:val="24"/>
          <w:szCs w:val="24"/>
        </w:rPr>
        <w:t xml:space="preserve"> organisations</w:t>
      </w:r>
    </w:p>
    <w:p w14:paraId="06679A1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agency staff or other individuals who may work in the school have been appropriately</w:t>
      </w:r>
    </w:p>
    <w:p w14:paraId="4F8F91E4" w14:textId="375BCFB7"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checked.</w:t>
      </w:r>
    </w:p>
    <w:p w14:paraId="583C6DA1"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1DCA56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Trainee teachers will be checked either by each school or by the training provider, from</w:t>
      </w:r>
    </w:p>
    <w:p w14:paraId="4BC07511" w14:textId="2E26D15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whom written confirmation will be obtained.</w:t>
      </w:r>
      <w:r w:rsidR="006F5A73">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Each school maintains a single central record of recruitment checks undertaken.</w:t>
      </w:r>
    </w:p>
    <w:p w14:paraId="59E1BCB5"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3157EAB0" w14:textId="33302AAB"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Volunteers</w:t>
      </w:r>
    </w:p>
    <w:p w14:paraId="14D32FC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Volunteers, including governors, will undergo checks commensurate with their work in</w:t>
      </w:r>
    </w:p>
    <w:p w14:paraId="04DD27A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their contact with pupils and the supervision provided to them. Under no</w:t>
      </w:r>
    </w:p>
    <w:p w14:paraId="3347389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circumstances will a volunteer who has not been appropriately checked be left unsupervised</w:t>
      </w:r>
    </w:p>
    <w:p w14:paraId="4E53BE0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or be allowed to work in regulated activity. Volunteers cannot provide personal care on a</w:t>
      </w:r>
    </w:p>
    <w:p w14:paraId="7DAE921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one-off basis or teach or look after children on an unsupervised basis in school without an</w:t>
      </w:r>
    </w:p>
    <w:p w14:paraId="2D289F3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enhanced DBS certificate (which should include barred list information).</w:t>
      </w:r>
    </w:p>
    <w:p w14:paraId="0DBA314A" w14:textId="77777777" w:rsidR="004C1F5C" w:rsidRPr="004C1F5C" w:rsidRDefault="004C1F5C" w:rsidP="00717559">
      <w:pPr>
        <w:autoSpaceDE w:val="0"/>
        <w:autoSpaceDN w:val="0"/>
        <w:adjustRightInd w:val="0"/>
        <w:spacing w:after="0" w:line="240" w:lineRule="auto"/>
        <w:rPr>
          <w:rFonts w:ascii="SassoonPrimaryInfant" w:hAnsi="SassoonPrimaryInfant" w:cs="SassoonPrimaryInfant-Regular"/>
          <w:b/>
          <w:color w:val="000000"/>
          <w:sz w:val="23"/>
          <w:szCs w:val="23"/>
        </w:rPr>
      </w:pPr>
    </w:p>
    <w:p w14:paraId="0A70761F" w14:textId="2F9BF95D"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Contractors</w:t>
      </w:r>
    </w:p>
    <w:p w14:paraId="177029C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On arrival at a school, the school checks the identity of all contractors and their employees</w:t>
      </w:r>
    </w:p>
    <w:p w14:paraId="44FF78B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working on site. The school also requests an enhanced DBS (including barred list</w:t>
      </w:r>
    </w:p>
    <w:p w14:paraId="17C6813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if the contractors are engaging in regulated activity or an enhanced DBS (not</w:t>
      </w:r>
    </w:p>
    <w:p w14:paraId="3556C23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including barred list information) if the contractors have the opportunity for regular contact</w:t>
      </w:r>
    </w:p>
    <w:p w14:paraId="5C657F2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with children but the activity is not regulated. If no checks have been obtained for a</w:t>
      </w:r>
    </w:p>
    <w:p w14:paraId="3CCC372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contractor, they will not be allowed to work unsupervised during the school day.</w:t>
      </w:r>
    </w:p>
    <w:p w14:paraId="016D15FC" w14:textId="0492CC9C"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0F1223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Site Security</w:t>
      </w:r>
    </w:p>
    <w:p w14:paraId="4DBA5E4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Visitors to each school, including contractors, are asked to sign in and are given a badge,</w:t>
      </w:r>
    </w:p>
    <w:p w14:paraId="01BF242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which confirms they have permission to be on site. Parents who are simply delivering or</w:t>
      </w:r>
    </w:p>
    <w:p w14:paraId="1CDBCB8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collecting their children do not need to sign in. All visitors are expected to observe the</w:t>
      </w:r>
    </w:p>
    <w:p w14:paraId="371B090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safeguarding and health and safety regulations. The headteacher will exercise</w:t>
      </w:r>
    </w:p>
    <w:p w14:paraId="23372BD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professional judgement in determining whether any visitor should be escorted or supervised</w:t>
      </w:r>
    </w:p>
    <w:p w14:paraId="169A8598" w14:textId="39CE974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while on site.</w:t>
      </w:r>
    </w:p>
    <w:p w14:paraId="458DAA33"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103D68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Extended School and Off-Site Arrangements</w:t>
      </w:r>
    </w:p>
    <w:p w14:paraId="4B4B0A9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extended and off-site activities are subject to a risk assessment to satisfy health and</w:t>
      </w:r>
    </w:p>
    <w:p w14:paraId="18E1DFC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safety and safeguarding requirements. Where extended school activities are provided by</w:t>
      </w:r>
    </w:p>
    <w:p w14:paraId="2C52B37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managed by a school, the school’s child protection policy and procedures apply. If</w:t>
      </w:r>
    </w:p>
    <w:p w14:paraId="7BBC358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other organisations provide services or activities on a school’s site on behalf of a school, the</w:t>
      </w:r>
    </w:p>
    <w:p w14:paraId="7E5E263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school will check that they have appropriate procedures in place, including safer</w:t>
      </w:r>
    </w:p>
    <w:p w14:paraId="7CED631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recruitment procedures.</w:t>
      </w:r>
    </w:p>
    <w:p w14:paraId="77C01B14" w14:textId="77777777" w:rsidR="006F5A73"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9FFA2CE" w14:textId="2238CA9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When pupils attend off-site activities, including day and residential visits and work related</w:t>
      </w:r>
    </w:p>
    <w:p w14:paraId="4B42694F" w14:textId="72D55D00"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activities, checks are made to ensure effective child protection arrangements are in place.</w:t>
      </w:r>
    </w:p>
    <w:p w14:paraId="1724E57E" w14:textId="1FDBB88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When a school within the Trust allows children to gain work experience within the school,</w:t>
      </w:r>
    </w:p>
    <w:p w14:paraId="7D84C83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headteacher and DSL ensures the necessary policies and procedures are in place to</w:t>
      </w:r>
    </w:p>
    <w:p w14:paraId="6A01138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protect from harm both the children gaining work experience and the children within the</w:t>
      </w:r>
    </w:p>
    <w:p w14:paraId="4658364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If a child over the age of 16 is gaining work experience, the school needs to consider</w:t>
      </w:r>
    </w:p>
    <w:p w14:paraId="4127401F" w14:textId="4DCECEDE"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whether a DBS enhanced check should be requested.</w:t>
      </w:r>
    </w:p>
    <w:p w14:paraId="11E30C51"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9D3C88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Where a school within the Trust places a pupil with an alternative provision provider, the</w:t>
      </w:r>
    </w:p>
    <w:p w14:paraId="6CC149D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continues to be responsible for the safeguarding of that pupil, and should be satisfied</w:t>
      </w:r>
    </w:p>
    <w:p w14:paraId="4E39E88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the provider meets the needs of the pupil. Schools obtain written confirmation from the</w:t>
      </w:r>
    </w:p>
    <w:p w14:paraId="1E99C0B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alternative provider that appropriate safeguarding checks have been carried out on</w:t>
      </w:r>
    </w:p>
    <w:p w14:paraId="0B83A94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individuals working at the establishment (i.e. those checks that the school would otherwise</w:t>
      </w:r>
    </w:p>
    <w:p w14:paraId="5502502D" w14:textId="2C6CFF2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perform in respect of its own staff).</w:t>
      </w:r>
    </w:p>
    <w:p w14:paraId="6C84B2DC"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4CAB57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Staff/Pupil Online Relationships</w:t>
      </w:r>
    </w:p>
    <w:p w14:paraId="7F9FD43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provides advice to staff regarding their personal online activity and has strict</w:t>
      </w:r>
    </w:p>
    <w:p w14:paraId="319D413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rules regarding online contact and electronic communication with pupils which can be found</w:t>
      </w:r>
    </w:p>
    <w:p w14:paraId="78DB789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 each school’s staff code of conduct. Staff found to be in breach of these rules may be</w:t>
      </w:r>
    </w:p>
    <w:p w14:paraId="16AD95F1" w14:textId="5E5C52A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subject to disciplinary action or child protection investigation.</w:t>
      </w:r>
    </w:p>
    <w:p w14:paraId="16DCB734"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F86B862" w14:textId="3B01A8D1"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Child Protection Procedures</w:t>
      </w:r>
    </w:p>
    <w:p w14:paraId="5D2BB06B" w14:textId="77777777"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Recognising Abuse</w:t>
      </w:r>
    </w:p>
    <w:p w14:paraId="701BDB4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ensure that children are protected from harm, all staff understand what types of</w:t>
      </w:r>
    </w:p>
    <w:p w14:paraId="77B7130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behaviour constitute abuse and neglect and the indicators of this. Abuse and neglect are</w:t>
      </w:r>
    </w:p>
    <w:p w14:paraId="4562834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forms of maltreatment. Somebody may abuse or neglect a child by inflicting harm (for</w:t>
      </w:r>
    </w:p>
    <w:p w14:paraId="6F54405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example by hitting them) or by failing to act to prevent harm (for example by leaving a</w:t>
      </w:r>
    </w:p>
    <w:p w14:paraId="0E35573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small child home alone). Abuse may be committed by adult men or women and by other</w:t>
      </w:r>
    </w:p>
    <w:p w14:paraId="2F5FE4DF" w14:textId="072B397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and young people. Keeping Chil</w:t>
      </w:r>
      <w:r w:rsidR="00870C5B" w:rsidRPr="004C1F5C">
        <w:rPr>
          <w:rFonts w:ascii="SassoonPrimaryInfant" w:hAnsi="SassoonPrimaryInfant" w:cs="SassoonPrimaryInfant-Regular"/>
          <w:color w:val="000000"/>
          <w:sz w:val="24"/>
          <w:szCs w:val="24"/>
        </w:rPr>
        <w:t>dren Safe in Education (DfE 2019</w:t>
      </w:r>
      <w:r w:rsidRPr="004C1F5C">
        <w:rPr>
          <w:rFonts w:ascii="SassoonPrimaryInfant" w:hAnsi="SassoonPrimaryInfant" w:cs="SassoonPrimaryInfant-Regular"/>
          <w:color w:val="000000"/>
          <w:sz w:val="24"/>
          <w:szCs w:val="24"/>
        </w:rPr>
        <w:t>) refers to four</w:t>
      </w:r>
    </w:p>
    <w:p w14:paraId="0CDC1D9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categories of abuse. These are set out in Appendix One along with indicators of abuse.</w:t>
      </w:r>
    </w:p>
    <w:p w14:paraId="73674CB8" w14:textId="1E31330C"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CF71126" w14:textId="77777777"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Bullying</w:t>
      </w:r>
    </w:p>
    <w:p w14:paraId="0D59C4A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While bullying between children is not a separate category of abuse and neglect, it is a very</w:t>
      </w:r>
    </w:p>
    <w:p w14:paraId="2CDFDF44" w14:textId="4CE7BB1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serious issue that can cause anxiety and distress. All incidences of bullying, including cyberbullying</w:t>
      </w:r>
      <w:r w:rsidR="006F5A73">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and prejudice-based bullying, should be reported and will be managed through each</w:t>
      </w:r>
      <w:r w:rsidR="006F5A73">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school’s tackling-bullying procedures which can be accessed via the school’s website.</w:t>
      </w:r>
    </w:p>
    <w:p w14:paraId="565D0971" w14:textId="77777777" w:rsidR="006F5A73" w:rsidRDefault="006F5A73"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p>
    <w:p w14:paraId="23850B72" w14:textId="7101350C"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proofErr w:type="gramStart"/>
      <w:r w:rsidRPr="006F5A73">
        <w:rPr>
          <w:rFonts w:ascii="SassoonPrimaryInfant" w:hAnsi="SassoonPrimaryInfant" w:cs="SassoonPrimaryInfant-Regular"/>
          <w:b/>
          <w:bCs/>
          <w:color w:val="000000"/>
          <w:sz w:val="23"/>
          <w:szCs w:val="23"/>
        </w:rPr>
        <w:t>Taking Action</w:t>
      </w:r>
      <w:proofErr w:type="gramEnd"/>
    </w:p>
    <w:p w14:paraId="4214E2C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Any child, in any family, in any school could become a victim of abuse. Staff always</w:t>
      </w:r>
    </w:p>
    <w:p w14:paraId="364D391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maintain an attitude of “it could happen here</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Key points for staff to remember for taking</w:t>
      </w:r>
    </w:p>
    <w:p w14:paraId="4B9351A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action </w:t>
      </w:r>
      <w:proofErr w:type="gramStart"/>
      <w:r w:rsidRPr="004C1F5C">
        <w:rPr>
          <w:rFonts w:ascii="SassoonPrimaryInfant" w:hAnsi="SassoonPrimaryInfant" w:cs="SassoonPrimaryInfant-Regular"/>
          <w:color w:val="000000"/>
          <w:sz w:val="24"/>
          <w:szCs w:val="24"/>
        </w:rPr>
        <w:t>are</w:t>
      </w:r>
      <w:proofErr w:type="gramEnd"/>
      <w:r w:rsidRPr="004C1F5C">
        <w:rPr>
          <w:rFonts w:ascii="SassoonPrimaryInfant" w:hAnsi="SassoonPrimaryInfant" w:cs="SassoonPrimaryInfant-Regular"/>
          <w:color w:val="000000"/>
          <w:sz w:val="24"/>
          <w:szCs w:val="24"/>
        </w:rPr>
        <w:t>:</w:t>
      </w:r>
    </w:p>
    <w:p w14:paraId="5CC22F83" w14:textId="77777777" w:rsidR="006F5A73" w:rsidRDefault="00717559" w:rsidP="00717559">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In an emergency, take the action necessary to help the child and, if necessary, call 999;</w:t>
      </w:r>
    </w:p>
    <w:p w14:paraId="776A3C0D" w14:textId="77777777" w:rsidR="006F5A73" w:rsidRDefault="00717559" w:rsidP="00717559">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lastRenderedPageBreak/>
        <w:t>Report your concern as soon as possible to the DSL;</w:t>
      </w:r>
    </w:p>
    <w:p w14:paraId="1F701DD4" w14:textId="77777777" w:rsidR="006F5A73" w:rsidRDefault="00717559" w:rsidP="00717559">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Do not start your own investigation</w:t>
      </w:r>
      <w:r w:rsidR="00870C5B" w:rsidRPr="006F5A73">
        <w:rPr>
          <w:rFonts w:ascii="SassoonPrimaryInfant" w:hAnsi="SassoonPrimaryInfant" w:cs="SassoonPrimaryInfant-Regular"/>
          <w:color w:val="000000"/>
          <w:sz w:val="24"/>
          <w:szCs w:val="24"/>
        </w:rPr>
        <w:t xml:space="preserve">, under </w:t>
      </w:r>
      <w:r w:rsidR="00870C5B" w:rsidRPr="006F5A73">
        <w:rPr>
          <w:rFonts w:ascii="SassoonPrimaryInfant" w:hAnsi="SassoonPrimaryInfant" w:cs="SassoonPrimaryInfant-Regular"/>
          <w:b/>
          <w:color w:val="000000"/>
          <w:sz w:val="24"/>
          <w:szCs w:val="24"/>
        </w:rPr>
        <w:t>no</w:t>
      </w:r>
      <w:r w:rsidR="00870C5B" w:rsidRPr="006F5A73">
        <w:rPr>
          <w:rFonts w:ascii="SassoonPrimaryInfant" w:hAnsi="SassoonPrimaryInfant" w:cs="SassoonPrimaryInfant-Regular"/>
          <w:color w:val="000000"/>
          <w:sz w:val="24"/>
          <w:szCs w:val="24"/>
        </w:rPr>
        <w:t xml:space="preserve"> circumstances take photographs or record                                                                                                                                                       audio</w:t>
      </w:r>
      <w:r w:rsidRPr="006F5A73">
        <w:rPr>
          <w:rFonts w:ascii="SassoonPrimaryInfant" w:hAnsi="SassoonPrimaryInfant" w:cs="SassoonPrimaryInfant-Regular"/>
          <w:color w:val="000000"/>
          <w:sz w:val="24"/>
          <w:szCs w:val="24"/>
        </w:rPr>
        <w:t>;</w:t>
      </w:r>
    </w:p>
    <w:p w14:paraId="25D704B4" w14:textId="12AA0435" w:rsidR="00717559" w:rsidRPr="006F5A73" w:rsidRDefault="00717559" w:rsidP="00717559">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Share information on a need-to-know basis only – do not discuss the issue with</w:t>
      </w:r>
    </w:p>
    <w:p w14:paraId="4F8FF3C3"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colleagues, friends or family;</w:t>
      </w:r>
    </w:p>
    <w:p w14:paraId="3EBC8DDF" w14:textId="77777777" w:rsidR="006F5A73" w:rsidRDefault="00717559" w:rsidP="00717559">
      <w:pPr>
        <w:pStyle w:val="ListParagraph"/>
        <w:numPr>
          <w:ilvl w:val="0"/>
          <w:numId w:val="16"/>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Complete a record of concern</w:t>
      </w:r>
      <w:r w:rsidR="00870C5B" w:rsidRPr="006F5A73">
        <w:rPr>
          <w:rFonts w:ascii="SassoonPrimaryInfant" w:hAnsi="SassoonPrimaryInfant" w:cs="SassoonPrimaryInfant-Regular"/>
          <w:color w:val="000000"/>
          <w:sz w:val="24"/>
          <w:szCs w:val="24"/>
        </w:rPr>
        <w:t xml:space="preserve"> on CPOMS or your school’s recording system</w:t>
      </w:r>
      <w:r w:rsidRPr="006F5A73">
        <w:rPr>
          <w:rFonts w:ascii="SassoonPrimaryInfant" w:hAnsi="SassoonPrimaryInfant" w:cs="SassoonPrimaryInfant-Regular"/>
          <w:color w:val="000000"/>
          <w:sz w:val="24"/>
          <w:szCs w:val="24"/>
        </w:rPr>
        <w:t>;</w:t>
      </w:r>
    </w:p>
    <w:p w14:paraId="653CBC6A" w14:textId="17B2BAFF" w:rsidR="00717559" w:rsidRPr="006F5A73" w:rsidRDefault="00717559" w:rsidP="00717559">
      <w:pPr>
        <w:pStyle w:val="ListParagraph"/>
        <w:numPr>
          <w:ilvl w:val="0"/>
          <w:numId w:val="16"/>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Seek support for yourself if you are distressed.</w:t>
      </w:r>
    </w:p>
    <w:p w14:paraId="014670BC" w14:textId="77777777" w:rsidR="006F5A73" w:rsidRDefault="006F5A73"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66150A5E" w14:textId="629B778E"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If You Are Concerned About a Pupil’s Welfare</w:t>
      </w:r>
    </w:p>
    <w:p w14:paraId="503BAC8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There will be occasions when staff may suspect that a pupil may be at risk. The pupil’s</w:t>
      </w:r>
    </w:p>
    <w:p w14:paraId="1C55FAC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behaviour may have changed, their artwork could be bizarre, they may write stories or</w:t>
      </w:r>
    </w:p>
    <w:p w14:paraId="298362D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poetry that reveal confusion or distress, or physical signs may have been noticed. In these</w:t>
      </w:r>
    </w:p>
    <w:p w14:paraId="3072A55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circumstances, staff will try to give the pupil the opportunity to talk and ask if they are OK</w:t>
      </w:r>
    </w:p>
    <w:p w14:paraId="393D19E0" w14:textId="065F903A"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or if they can help in any way.</w:t>
      </w:r>
    </w:p>
    <w:p w14:paraId="1B2CAFD4"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B1CB0D7" w14:textId="32779B24"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should use the welfare concern form to record these early concerns</w:t>
      </w:r>
      <w:r w:rsidR="00870C5B" w:rsidRPr="004C1F5C">
        <w:rPr>
          <w:rFonts w:ascii="SassoonPrimaryInfant" w:hAnsi="SassoonPrimaryInfant" w:cs="SassoonPrimaryInfant-Regular"/>
          <w:color w:val="000000"/>
          <w:sz w:val="24"/>
          <w:szCs w:val="24"/>
        </w:rPr>
        <w:t xml:space="preserve"> and/or record on CPOMS depending on the system used in school</w:t>
      </w:r>
      <w:r w:rsidRPr="004C1F5C">
        <w:rPr>
          <w:rFonts w:ascii="SassoonPrimaryInfant" w:hAnsi="SassoonPrimaryInfant" w:cs="SassoonPrimaryInfant-Regular"/>
          <w:color w:val="000000"/>
          <w:sz w:val="24"/>
          <w:szCs w:val="24"/>
        </w:rPr>
        <w:t>. If the pupil does</w:t>
      </w:r>
      <w:r w:rsidR="008E5F10">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reveal that they are being harmed, staff should follow the advice below. Following an</w:t>
      </w:r>
      <w:r w:rsidR="008E5F10">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initial conversation with the pupil, if the member of staff has concerns, they should discuss</w:t>
      </w:r>
      <w:r w:rsidR="008E5F10">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their concerns with the DSL.</w:t>
      </w:r>
    </w:p>
    <w:p w14:paraId="7C12A9D3"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6B8FF65" w14:textId="77777777"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If a Pupil Discloses to You</w:t>
      </w:r>
    </w:p>
    <w:p w14:paraId="122AB6F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It takes a lot of courage for a child to disclose that they are being abused. They may feel</w:t>
      </w:r>
    </w:p>
    <w:p w14:paraId="0BBAAD9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ashamed, particularly if the abuse is sexual; their abuser may have threatened what will</w:t>
      </w:r>
    </w:p>
    <w:p w14:paraId="13A2AE7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happen if they tell; they may have lost all trust in adults; or they may believe, or have been</w:t>
      </w:r>
    </w:p>
    <w:p w14:paraId="630AA8B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told, that the abuse is their own fault. Sometimes they may not be aware that what is</w:t>
      </w:r>
    </w:p>
    <w:p w14:paraId="2AF7973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happening is abusive.</w:t>
      </w:r>
    </w:p>
    <w:p w14:paraId="5FC3271E" w14:textId="77777777" w:rsidR="006F5A73"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77153A0" w14:textId="7309F32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If a pupil talks to a member of staff about any risks to their safety or wellbeing, the staff</w:t>
      </w:r>
    </w:p>
    <w:p w14:paraId="51A20CD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member will, at the appropriate time, let the pupil know that in order to help them they</w:t>
      </w:r>
    </w:p>
    <w:p w14:paraId="50D4A8A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must pass the information on to the DSL. The point at which they tell the pupil this is a</w:t>
      </w:r>
    </w:p>
    <w:p w14:paraId="09568F6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matter for professional judgement. During their conversations with the pupils, staff will:</w:t>
      </w:r>
    </w:p>
    <w:p w14:paraId="19D771E4" w14:textId="77777777" w:rsidR="006F5A73" w:rsidRDefault="00717559" w:rsidP="00717559">
      <w:pPr>
        <w:pStyle w:val="ListParagraph"/>
        <w:numPr>
          <w:ilvl w:val="0"/>
          <w:numId w:val="17"/>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allow them to speak freely;</w:t>
      </w:r>
    </w:p>
    <w:p w14:paraId="03D7CAB3" w14:textId="77777777" w:rsidR="006F5A73" w:rsidRDefault="00717559" w:rsidP="00717559">
      <w:pPr>
        <w:pStyle w:val="ListParagraph"/>
        <w:numPr>
          <w:ilvl w:val="0"/>
          <w:numId w:val="17"/>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remain calm and not overreact;</w:t>
      </w:r>
    </w:p>
    <w:p w14:paraId="543AD50D" w14:textId="676409C5" w:rsidR="00717559" w:rsidRPr="006F5A73" w:rsidRDefault="00717559" w:rsidP="00717559">
      <w:pPr>
        <w:pStyle w:val="ListParagraph"/>
        <w:numPr>
          <w:ilvl w:val="0"/>
          <w:numId w:val="17"/>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give reassuring nods or words of comfort – ‘I’m so sorry this has happened’, ‘I want to</w:t>
      </w:r>
    </w:p>
    <w:p w14:paraId="738B1679"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help’, ‘This isn’t your fault’, ‘You are doing the right thing in talking to me’;</w:t>
      </w:r>
    </w:p>
    <w:p w14:paraId="53901024" w14:textId="77777777" w:rsidR="006F5A73" w:rsidRDefault="00717559" w:rsidP="00717559">
      <w:pPr>
        <w:pStyle w:val="ListParagraph"/>
        <w:numPr>
          <w:ilvl w:val="0"/>
          <w:numId w:val="18"/>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not be afraid of silences;</w:t>
      </w:r>
    </w:p>
    <w:p w14:paraId="6E62E55D" w14:textId="1535FF4E" w:rsidR="00717559" w:rsidRPr="006F5A73" w:rsidRDefault="00717559" w:rsidP="00717559">
      <w:pPr>
        <w:pStyle w:val="ListParagraph"/>
        <w:numPr>
          <w:ilvl w:val="0"/>
          <w:numId w:val="18"/>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3"/>
          <w:szCs w:val="23"/>
        </w:rPr>
        <w:t xml:space="preserve">under no circumstances </w:t>
      </w:r>
      <w:r w:rsidRPr="006F5A73">
        <w:rPr>
          <w:rFonts w:ascii="SassoonPrimaryInfant" w:hAnsi="SassoonPrimaryInfant" w:cs="SassoonPrimaryInfant-Regular"/>
          <w:color w:val="000000"/>
          <w:sz w:val="24"/>
          <w:szCs w:val="24"/>
        </w:rPr>
        <w:t>ask investigative questions – such as how many times this has</w:t>
      </w:r>
    </w:p>
    <w:p w14:paraId="6774B585"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happened, whether it happens to siblings, or what does the pupil’s mother think about it;</w:t>
      </w:r>
    </w:p>
    <w:p w14:paraId="031EFBE5" w14:textId="7E0380E4" w:rsidR="00563B03" w:rsidRPr="006F5A73" w:rsidRDefault="00717559" w:rsidP="006F5A73">
      <w:pPr>
        <w:pStyle w:val="ListParagraph"/>
        <w:numPr>
          <w:ilvl w:val="0"/>
          <w:numId w:val="19"/>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at an appropriate time, tell the pupil that in order to</w:t>
      </w:r>
      <w:r w:rsidR="00563B03" w:rsidRPr="006F5A73">
        <w:rPr>
          <w:rFonts w:ascii="SassoonPrimaryInfant" w:hAnsi="SassoonPrimaryInfant" w:cs="SassoonPrimaryInfant-Regular"/>
          <w:color w:val="000000"/>
          <w:sz w:val="24"/>
          <w:szCs w:val="24"/>
        </w:rPr>
        <w:t xml:space="preserve"> help them, the member of staff </w:t>
      </w:r>
    </w:p>
    <w:p w14:paraId="57141608"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must pass the information on and explain to whom and why;</w:t>
      </w:r>
    </w:p>
    <w:p w14:paraId="7309FAC6" w14:textId="77777777" w:rsidR="006F5A73" w:rsidRDefault="00717559" w:rsidP="00717559">
      <w:pPr>
        <w:pStyle w:val="ListParagraph"/>
        <w:numPr>
          <w:ilvl w:val="0"/>
          <w:numId w:val="19"/>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not automatically offer any physical touch as comfort;</w:t>
      </w:r>
    </w:p>
    <w:p w14:paraId="09D510C6" w14:textId="3AA55065" w:rsidR="00717559" w:rsidRPr="006F5A73" w:rsidRDefault="00717559" w:rsidP="00717559">
      <w:pPr>
        <w:pStyle w:val="ListParagraph"/>
        <w:numPr>
          <w:ilvl w:val="0"/>
          <w:numId w:val="19"/>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avoid admonishing the child for not disclosing earlier. Saying things such as ‘I do wish</w:t>
      </w:r>
    </w:p>
    <w:p w14:paraId="4DF11F9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you had told me about this when it started’ may be interpreted by the child to mean</w:t>
      </w:r>
    </w:p>
    <w:p w14:paraId="3783DB5F"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they have done something wrong;</w:t>
      </w:r>
    </w:p>
    <w:p w14:paraId="126C633A" w14:textId="77777777" w:rsidR="006F5A73" w:rsidRDefault="00717559" w:rsidP="00717559">
      <w:pPr>
        <w:pStyle w:val="ListParagraph"/>
        <w:numPr>
          <w:ilvl w:val="0"/>
          <w:numId w:val="20"/>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tell the pupil what will happen next;</w:t>
      </w:r>
    </w:p>
    <w:p w14:paraId="0CBE8278" w14:textId="77777777" w:rsidR="006F5A73" w:rsidRDefault="00717559" w:rsidP="00717559">
      <w:pPr>
        <w:pStyle w:val="ListParagraph"/>
        <w:numPr>
          <w:ilvl w:val="0"/>
          <w:numId w:val="20"/>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report verbally to the DSL even if the child has promised to do it by themselves;</w:t>
      </w:r>
    </w:p>
    <w:p w14:paraId="432C31F4" w14:textId="77777777" w:rsidR="006F5A73" w:rsidRDefault="00717559" w:rsidP="00717559">
      <w:pPr>
        <w:pStyle w:val="ListParagraph"/>
        <w:numPr>
          <w:ilvl w:val="0"/>
          <w:numId w:val="20"/>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lastRenderedPageBreak/>
        <w:t>complete the record of concern form</w:t>
      </w:r>
      <w:r w:rsidR="00870C5B" w:rsidRPr="006F5A73">
        <w:rPr>
          <w:rFonts w:ascii="SassoonPrimaryInfant" w:hAnsi="SassoonPrimaryInfant" w:cs="SassoonPrimaryInfant-Regular"/>
          <w:color w:val="000000"/>
          <w:sz w:val="24"/>
          <w:szCs w:val="24"/>
        </w:rPr>
        <w:t xml:space="preserve"> or CPOMS entry</w:t>
      </w:r>
      <w:r w:rsidRPr="006F5A73">
        <w:rPr>
          <w:rFonts w:ascii="SassoonPrimaryInfant" w:hAnsi="SassoonPrimaryInfant" w:cs="SassoonPrimaryInfant-Regular"/>
          <w:color w:val="000000"/>
          <w:sz w:val="24"/>
          <w:szCs w:val="24"/>
        </w:rPr>
        <w:t xml:space="preserve"> and hand it to the DSL as soon as possible;</w:t>
      </w:r>
    </w:p>
    <w:p w14:paraId="0F3564A0" w14:textId="3567DE06" w:rsidR="00563B03" w:rsidRPr="008E5F10" w:rsidRDefault="00717559" w:rsidP="00717559">
      <w:pPr>
        <w:pStyle w:val="ListParagraph"/>
        <w:numPr>
          <w:ilvl w:val="0"/>
          <w:numId w:val="20"/>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seek support if they feel distressed.</w:t>
      </w:r>
    </w:p>
    <w:p w14:paraId="4DD2C8D0" w14:textId="56B23F5B"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Notifying Parents</w:t>
      </w:r>
    </w:p>
    <w:p w14:paraId="2A6EA22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will normally seek to discuss any concerns about a pupil with their parents. This</w:t>
      </w:r>
    </w:p>
    <w:p w14:paraId="714FED7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must be handled sensitively and the DSL will </w:t>
      </w:r>
      <w:proofErr w:type="gramStart"/>
      <w:r w:rsidRPr="004C1F5C">
        <w:rPr>
          <w:rFonts w:ascii="SassoonPrimaryInfant" w:hAnsi="SassoonPrimaryInfant" w:cs="SassoonPrimaryInfant-Regular"/>
          <w:color w:val="000000"/>
          <w:sz w:val="24"/>
          <w:szCs w:val="24"/>
        </w:rPr>
        <w:t>make contact with</w:t>
      </w:r>
      <w:proofErr w:type="gramEnd"/>
      <w:r w:rsidRPr="004C1F5C">
        <w:rPr>
          <w:rFonts w:ascii="SassoonPrimaryInfant" w:hAnsi="SassoonPrimaryInfant" w:cs="SassoonPrimaryInfant-Regular"/>
          <w:color w:val="000000"/>
          <w:sz w:val="24"/>
          <w:szCs w:val="24"/>
        </w:rPr>
        <w:t xml:space="preserve"> the parent in the event of a</w:t>
      </w:r>
    </w:p>
    <w:p w14:paraId="2256B226" w14:textId="11853130"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concern, suspicion or disclosure.</w:t>
      </w:r>
    </w:p>
    <w:p w14:paraId="3DBCC638"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2FD184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school’s focus is the safety and wellbeing of the pupil. Therefore, if a school believes</w:t>
      </w:r>
    </w:p>
    <w:p w14:paraId="7298FF4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notifying parents could increase the risk to the child or exacerbate the problem,</w:t>
      </w:r>
    </w:p>
    <w:p w14:paraId="7287576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advice will first be sought from children’s social care and/or the police before parents are</w:t>
      </w:r>
    </w:p>
    <w:p w14:paraId="4D322027" w14:textId="0E0D2CA3"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contacted.</w:t>
      </w:r>
    </w:p>
    <w:p w14:paraId="2A7617F9"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708687D" w14:textId="77777777"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Confidentiality and Sharing Information</w:t>
      </w:r>
    </w:p>
    <w:p w14:paraId="389D419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staff understand that child protection issues warrant a high level of confidentiality, not</w:t>
      </w:r>
    </w:p>
    <w:p w14:paraId="03EA81A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only out of respect for the pupil and staff involved but also to ensure that information being</w:t>
      </w:r>
    </w:p>
    <w:p w14:paraId="567C6278" w14:textId="0F826C20"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released into the public domain does not compromise evidence.</w:t>
      </w:r>
    </w:p>
    <w:p w14:paraId="197AB1BD"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CDA730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only discuss concerns with the DSL, headteacher or chair of governors (depending on</w:t>
      </w:r>
    </w:p>
    <w:p w14:paraId="637BC0C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who is the subject of the </w:t>
      </w:r>
      <w:proofErr w:type="gramStart"/>
      <w:r w:rsidRPr="004C1F5C">
        <w:rPr>
          <w:rFonts w:ascii="SassoonPrimaryInfant" w:hAnsi="SassoonPrimaryInfant" w:cs="SassoonPrimaryInfant-Regular"/>
          <w:color w:val="000000"/>
          <w:sz w:val="24"/>
          <w:szCs w:val="24"/>
        </w:rPr>
        <w:t>concern).</w:t>
      </w:r>
      <w:proofErr w:type="gramEnd"/>
      <w:r w:rsidRPr="004C1F5C">
        <w:rPr>
          <w:rFonts w:ascii="SassoonPrimaryInfant" w:hAnsi="SassoonPrimaryInfant" w:cs="SassoonPrimaryInfant-Regular"/>
          <w:color w:val="000000"/>
          <w:sz w:val="24"/>
          <w:szCs w:val="24"/>
        </w:rPr>
        <w:t xml:space="preserve"> That person will then decide who else needs to have the</w:t>
      </w:r>
    </w:p>
    <w:p w14:paraId="1D9FD8EE" w14:textId="13015649"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and they will disseminate it on a ‘need-to-know’ basis.</w:t>
      </w:r>
    </w:p>
    <w:p w14:paraId="3557F1F5"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851EA3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However, following a number of cases where senior leaders in school had failed to act upon</w:t>
      </w:r>
    </w:p>
    <w:p w14:paraId="199426D1" w14:textId="0E116AF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3"/>
          <w:szCs w:val="23"/>
        </w:rPr>
      </w:pPr>
      <w:r w:rsidRPr="004C1F5C">
        <w:rPr>
          <w:rFonts w:ascii="SassoonPrimaryInfant" w:hAnsi="SassoonPrimaryInfant" w:cs="SassoonPrimaryInfant-Regular"/>
          <w:color w:val="000000"/>
          <w:sz w:val="24"/>
          <w:szCs w:val="24"/>
        </w:rPr>
        <w:t xml:space="preserve">concerns raised by staff, Keeping </w:t>
      </w:r>
      <w:r w:rsidR="00870C5B" w:rsidRPr="004C1F5C">
        <w:rPr>
          <w:rFonts w:ascii="SassoonPrimaryInfant" w:hAnsi="SassoonPrimaryInfant" w:cs="SassoonPrimaryInfant-Regular"/>
          <w:color w:val="000000"/>
          <w:sz w:val="24"/>
          <w:szCs w:val="24"/>
        </w:rPr>
        <w:t>Children Safe in Education (2019</w:t>
      </w:r>
      <w:r w:rsidRPr="004C1F5C">
        <w:rPr>
          <w:rFonts w:ascii="SassoonPrimaryInfant" w:hAnsi="SassoonPrimaryInfant" w:cs="SassoonPrimaryInfant-Regular"/>
          <w:color w:val="000000"/>
          <w:sz w:val="24"/>
          <w:szCs w:val="24"/>
        </w:rPr>
        <w:t xml:space="preserve">) emphasises that </w:t>
      </w:r>
      <w:r w:rsidRPr="004C1F5C">
        <w:rPr>
          <w:rFonts w:ascii="SassoonPrimaryInfant" w:hAnsi="SassoonPrimaryInfant" w:cs="SassoonPrimaryInfant-Regular"/>
          <w:color w:val="000000"/>
          <w:sz w:val="23"/>
          <w:szCs w:val="23"/>
        </w:rPr>
        <w:t>any</w:t>
      </w:r>
    </w:p>
    <w:p w14:paraId="63A1CEAE" w14:textId="09EA09C4"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member of staff can contact children’s social care if they are concerned about a child.</w:t>
      </w:r>
    </w:p>
    <w:p w14:paraId="72855BCC"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182D03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 protection information will be stored and handled in line with the General Data</w:t>
      </w:r>
    </w:p>
    <w:p w14:paraId="227B84A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Protection Regulation (GDPR). Information sharing is guided by the following principles. The</w:t>
      </w:r>
    </w:p>
    <w:p w14:paraId="779C17D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is:</w:t>
      </w:r>
    </w:p>
    <w:p w14:paraId="6238AEB9" w14:textId="77777777" w:rsid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necessary and proportionate</w:t>
      </w:r>
    </w:p>
    <w:p w14:paraId="539816BD" w14:textId="77777777" w:rsid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relevant</w:t>
      </w:r>
    </w:p>
    <w:p w14:paraId="64229CC7" w14:textId="77777777" w:rsid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adequate</w:t>
      </w:r>
    </w:p>
    <w:p w14:paraId="6F47CA17" w14:textId="77777777" w:rsid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accurate</w:t>
      </w:r>
    </w:p>
    <w:p w14:paraId="6B01A0E2" w14:textId="77777777" w:rsid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timely</w:t>
      </w:r>
    </w:p>
    <w:p w14:paraId="04CA434E" w14:textId="1F6E716A" w:rsidR="00717559" w:rsidRP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secure</w:t>
      </w:r>
    </w:p>
    <w:p w14:paraId="05C1FBF3"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72554D4" w14:textId="77777777" w:rsidR="008E5F1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sharing decisions will be recorded, whether or not the decision is taken to share.</w:t>
      </w:r>
      <w:r w:rsidR="00870C5B" w:rsidRPr="004C1F5C">
        <w:rPr>
          <w:rFonts w:ascii="SassoonPrimaryInfant" w:hAnsi="SassoonPrimaryInfant" w:cs="SassoonPrimaryInfant-Regular"/>
          <w:color w:val="000000"/>
          <w:sz w:val="24"/>
          <w:szCs w:val="24"/>
        </w:rPr>
        <w:t xml:space="preserve">  </w:t>
      </w:r>
    </w:p>
    <w:p w14:paraId="1F86501D"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947682F" w14:textId="2E3417E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Record of concern forms and other written information will be stored in a locked</w:t>
      </w:r>
      <w:r w:rsidR="00870C5B" w:rsidRPr="004C1F5C">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facility and any electronic information will be password protected and only made</w:t>
      </w:r>
      <w:r w:rsidR="00870C5B" w:rsidRPr="004C1F5C">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ava</w:t>
      </w:r>
      <w:r w:rsidR="00563B03" w:rsidRPr="004C1F5C">
        <w:rPr>
          <w:rFonts w:ascii="SassoonPrimaryInfant" w:hAnsi="SassoonPrimaryInfant" w:cs="SassoonPrimaryInfant-Regular"/>
          <w:color w:val="000000"/>
          <w:sz w:val="24"/>
          <w:szCs w:val="24"/>
        </w:rPr>
        <w:t>ilable to relevant individuals.</w:t>
      </w:r>
    </w:p>
    <w:p w14:paraId="45B307E2"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374D9DF" w14:textId="7DEB449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 protection information will be stored separately from the pupil’s school file and the</w:t>
      </w:r>
    </w:p>
    <w:p w14:paraId="74D7112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file will be ‘tagged’ to indicate that separate information is held.</w:t>
      </w:r>
    </w:p>
    <w:p w14:paraId="07543D25"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9BA20DE" w14:textId="0042376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DSL will normally obtain consent from the pupil and/or parents to share sensitive</w:t>
      </w:r>
    </w:p>
    <w:p w14:paraId="748BCFD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information within the school or with outside agencies. Where there is good reason to do</w:t>
      </w:r>
    </w:p>
    <w:p w14:paraId="32B2752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so, the DSL may share information without consent, and will record the reason for not</w:t>
      </w:r>
    </w:p>
    <w:p w14:paraId="03453C9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obtaining consent.</w:t>
      </w:r>
    </w:p>
    <w:p w14:paraId="187FA176"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23294D9" w14:textId="45BA55F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If any member of staff receives a request from a pupil or parent to see child protection</w:t>
      </w:r>
    </w:p>
    <w:p w14:paraId="39850574" w14:textId="4E420E0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records, they will refer the request t</w:t>
      </w:r>
      <w:r w:rsidR="00870C5B" w:rsidRPr="004C1F5C">
        <w:rPr>
          <w:rFonts w:ascii="SassoonPrimaryInfant" w:hAnsi="SassoonPrimaryInfant" w:cs="SassoonPrimaryInfant-Regular"/>
          <w:color w:val="000000"/>
          <w:sz w:val="24"/>
          <w:szCs w:val="24"/>
        </w:rPr>
        <w:t>o the data protection officer,</w:t>
      </w:r>
      <w:r w:rsidRPr="004C1F5C">
        <w:rPr>
          <w:rFonts w:ascii="SassoonPrimaryInfant" w:hAnsi="SassoonPrimaryInfant" w:cs="SassoonPrimaryInfant-Regular"/>
          <w:color w:val="000000"/>
          <w:sz w:val="24"/>
          <w:szCs w:val="24"/>
        </w:rPr>
        <w:t xml:space="preserve"> DSL</w:t>
      </w:r>
      <w:r w:rsidR="00870C5B" w:rsidRPr="004C1F5C">
        <w:rPr>
          <w:rFonts w:ascii="SassoonPrimaryInfant" w:hAnsi="SassoonPrimaryInfant" w:cs="SassoonPrimaryInfant-Regular"/>
          <w:color w:val="000000"/>
          <w:sz w:val="24"/>
          <w:szCs w:val="24"/>
        </w:rPr>
        <w:t xml:space="preserve"> or Head of</w:t>
      </w:r>
      <w:r w:rsidR="000C2873">
        <w:rPr>
          <w:rFonts w:ascii="SassoonPrimaryInfant" w:hAnsi="SassoonPrimaryInfant" w:cs="SassoonPrimaryInfant-Regular"/>
          <w:color w:val="000000"/>
          <w:sz w:val="24"/>
          <w:szCs w:val="24"/>
        </w:rPr>
        <w:t xml:space="preserve"> </w:t>
      </w:r>
      <w:r w:rsidR="00870C5B" w:rsidRPr="004C1F5C">
        <w:rPr>
          <w:rFonts w:ascii="SassoonPrimaryInfant" w:hAnsi="SassoonPrimaryInfant" w:cs="SassoonPrimaryInfant-Regular"/>
          <w:color w:val="000000"/>
          <w:sz w:val="24"/>
          <w:szCs w:val="24"/>
        </w:rPr>
        <w:t>Safeguarding</w:t>
      </w:r>
      <w:r w:rsidRPr="004C1F5C">
        <w:rPr>
          <w:rFonts w:ascii="SassoonPrimaryInfant" w:hAnsi="SassoonPrimaryInfant" w:cs="SassoonPrimaryInfant-Regular"/>
          <w:color w:val="000000"/>
          <w:sz w:val="24"/>
          <w:szCs w:val="24"/>
        </w:rPr>
        <w:t>.</w:t>
      </w:r>
    </w:p>
    <w:p w14:paraId="32C7EB4D"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F2EFB99" w14:textId="572147AF"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GDPR does not prevent school staff from sharing information with relevant agencies, where</w:t>
      </w:r>
    </w:p>
    <w:p w14:paraId="0876E8D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information may help to protect a child.</w:t>
      </w:r>
    </w:p>
    <w:p w14:paraId="5E5B954B"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54D01650" w14:textId="3A9AC3F0" w:rsidR="00717559" w:rsidRPr="000C28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0C2873">
        <w:rPr>
          <w:rFonts w:ascii="SassoonPrimaryInfant" w:hAnsi="SassoonPrimaryInfant" w:cs="SassoonPrimaryInfant-Regular"/>
          <w:b/>
          <w:bCs/>
          <w:color w:val="000000"/>
          <w:sz w:val="23"/>
          <w:szCs w:val="23"/>
        </w:rPr>
        <w:t>Referral to Children’s Social Care</w:t>
      </w:r>
    </w:p>
    <w:p w14:paraId="4DF4E57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DSL will make a referral to children’s social care if it is believed that a pupil is suffering</w:t>
      </w:r>
    </w:p>
    <w:p w14:paraId="4713B70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or is at risk of suffering significant harm. The pupil (subject to their age and understanding)</w:t>
      </w:r>
    </w:p>
    <w:p w14:paraId="5A60AB1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the parents will be told that a referral is being made, unless to do so would increase the</w:t>
      </w:r>
    </w:p>
    <w:p w14:paraId="499018EC" w14:textId="5C923246"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risk to the child.</w:t>
      </w:r>
    </w:p>
    <w:p w14:paraId="6F9F9965" w14:textId="77777777" w:rsidR="00F73C20" w:rsidRPr="004C1F5C" w:rsidRDefault="00F73C2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818FCD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Any member of staff may make a direct referral to children’s social care if they genuinely</w:t>
      </w:r>
    </w:p>
    <w:p w14:paraId="31A8752F" w14:textId="58CC9C18"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believe independent action is necessary to protect a child.</w:t>
      </w:r>
    </w:p>
    <w:p w14:paraId="3C8D2DD8" w14:textId="77777777" w:rsidR="00F73C20" w:rsidRPr="004C1F5C" w:rsidRDefault="00F73C2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6A464F1" w14:textId="77777777" w:rsidR="00717559" w:rsidRPr="00F73C20"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F73C20">
        <w:rPr>
          <w:rFonts w:ascii="SassoonPrimaryInfant" w:hAnsi="SassoonPrimaryInfant" w:cs="SassoonPrimaryInfant-Regular"/>
          <w:b/>
          <w:bCs/>
          <w:color w:val="000000"/>
          <w:sz w:val="23"/>
          <w:szCs w:val="23"/>
        </w:rPr>
        <w:t>Reporting Directly to Child Protection Agencies</w:t>
      </w:r>
    </w:p>
    <w:p w14:paraId="0BC1355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should follow the reporting procedures outlined in this policy. However, they may also</w:t>
      </w:r>
    </w:p>
    <w:p w14:paraId="5421944E" w14:textId="77777777" w:rsidR="00F73C2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share information directly with children’s social care, the police or the NSPCC if:</w:t>
      </w:r>
    </w:p>
    <w:p w14:paraId="53FFF689" w14:textId="206169B9" w:rsidR="00717559" w:rsidRPr="00F73C20" w:rsidRDefault="00717559" w:rsidP="00F73C20">
      <w:pPr>
        <w:pStyle w:val="ListParagraph"/>
        <w:numPr>
          <w:ilvl w:val="0"/>
          <w:numId w:val="22"/>
        </w:numPr>
        <w:autoSpaceDE w:val="0"/>
        <w:autoSpaceDN w:val="0"/>
        <w:adjustRightInd w:val="0"/>
        <w:spacing w:after="0" w:line="240" w:lineRule="auto"/>
        <w:rPr>
          <w:rFonts w:ascii="SassoonPrimaryInfant" w:hAnsi="SassoonPrimaryInfant" w:cs="SassoonPrimaryInfant-Regular"/>
          <w:color w:val="000000"/>
          <w:sz w:val="24"/>
          <w:szCs w:val="24"/>
        </w:rPr>
      </w:pPr>
      <w:r w:rsidRPr="00F73C20">
        <w:rPr>
          <w:rFonts w:ascii="SassoonPrimaryInfant" w:hAnsi="SassoonPrimaryInfant" w:cs="SassoonPrimaryInfant-Regular"/>
          <w:color w:val="000000"/>
          <w:sz w:val="24"/>
          <w:szCs w:val="24"/>
        </w:rPr>
        <w:t>the situation is an emergency and the designated safeguarding lead, their deputy, the</w:t>
      </w:r>
    </w:p>
    <w:p w14:paraId="0CA5492A" w14:textId="77777777" w:rsidR="008028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headteacher and the chair of governors are all unavailable;</w:t>
      </w:r>
    </w:p>
    <w:p w14:paraId="7736EB6B" w14:textId="77777777" w:rsidR="00802873" w:rsidRDefault="00717559" w:rsidP="00717559">
      <w:pPr>
        <w:pStyle w:val="ListParagraph"/>
        <w:numPr>
          <w:ilvl w:val="0"/>
          <w:numId w:val="22"/>
        </w:numPr>
        <w:autoSpaceDE w:val="0"/>
        <w:autoSpaceDN w:val="0"/>
        <w:adjustRightInd w:val="0"/>
        <w:spacing w:after="0" w:line="240" w:lineRule="auto"/>
        <w:rPr>
          <w:rFonts w:ascii="SassoonPrimaryInfant" w:hAnsi="SassoonPrimaryInfant" w:cs="SassoonPrimaryInfant-Regular"/>
          <w:color w:val="000000"/>
          <w:sz w:val="24"/>
          <w:szCs w:val="24"/>
        </w:rPr>
      </w:pPr>
      <w:r w:rsidRPr="00802873">
        <w:rPr>
          <w:rFonts w:ascii="SassoonPrimaryInfant" w:hAnsi="SassoonPrimaryInfant" w:cs="SassoonPrimaryInfant-Regular"/>
          <w:color w:val="000000"/>
          <w:sz w:val="24"/>
          <w:szCs w:val="24"/>
        </w:rPr>
        <w:t>they are convinced that a direct report is the only way to ensure the pupil’s safety;</w:t>
      </w:r>
    </w:p>
    <w:p w14:paraId="2F335A17" w14:textId="6B780A7A" w:rsidR="00717559" w:rsidRPr="00802873" w:rsidRDefault="00717559" w:rsidP="00717559">
      <w:pPr>
        <w:pStyle w:val="ListParagraph"/>
        <w:numPr>
          <w:ilvl w:val="0"/>
          <w:numId w:val="22"/>
        </w:numPr>
        <w:autoSpaceDE w:val="0"/>
        <w:autoSpaceDN w:val="0"/>
        <w:adjustRightInd w:val="0"/>
        <w:spacing w:after="0" w:line="240" w:lineRule="auto"/>
        <w:rPr>
          <w:rFonts w:ascii="SassoonPrimaryInfant" w:hAnsi="SassoonPrimaryInfant" w:cs="SassoonPrimaryInfant-Regular"/>
          <w:color w:val="000000"/>
          <w:sz w:val="24"/>
          <w:szCs w:val="24"/>
        </w:rPr>
      </w:pPr>
      <w:r w:rsidRPr="00802873">
        <w:rPr>
          <w:rFonts w:ascii="SassoonPrimaryInfant" w:hAnsi="SassoonPrimaryInfant" w:cs="SassoonPrimaryInfant-Regular"/>
          <w:color w:val="000000"/>
          <w:sz w:val="24"/>
          <w:szCs w:val="24"/>
        </w:rPr>
        <w:t>for any other reason they make a judgement that direct referral is in the best interests of</w:t>
      </w:r>
    </w:p>
    <w:p w14:paraId="6013F799" w14:textId="7B5143C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child.</w:t>
      </w:r>
    </w:p>
    <w:p w14:paraId="3E6174B8" w14:textId="77777777" w:rsidR="00802873" w:rsidRDefault="0080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7A33835" w14:textId="7EBC35C8"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For further details about timescales and protocols relating to referrals to social care</w:t>
      </w:r>
      <w:r w:rsidR="008E5F10">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 xml:space="preserve"> please see </w:t>
      </w:r>
      <w:hyperlink r:id="rId11" w:history="1">
        <w:r w:rsidRPr="004C1F5C">
          <w:rPr>
            <w:rStyle w:val="Hyperlink"/>
            <w:rFonts w:ascii="SassoonPrimaryInfant" w:hAnsi="SassoonPrimaryInfant" w:cs="SassoonPrimaryInfant-Regular"/>
            <w:sz w:val="24"/>
            <w:szCs w:val="24"/>
          </w:rPr>
          <w:t>Working Together to Safeguard Children 2018</w:t>
        </w:r>
      </w:hyperlink>
      <w:r w:rsidRPr="004C1F5C">
        <w:rPr>
          <w:rFonts w:ascii="SassoonPrimaryInfant" w:hAnsi="SassoonPrimaryInfant" w:cs="SassoonPrimaryInfant-Regular"/>
          <w:color w:val="000000"/>
          <w:sz w:val="24"/>
          <w:szCs w:val="24"/>
        </w:rPr>
        <w:t xml:space="preserve"> and Appendix 4. </w:t>
      </w:r>
    </w:p>
    <w:p w14:paraId="62469916" w14:textId="77777777" w:rsidR="005F504D" w:rsidRPr="004C1F5C" w:rsidRDefault="005F504D"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90EA13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Peer on Peer Abuse</w:t>
      </w:r>
    </w:p>
    <w:p w14:paraId="414BA5C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may be harmed by other children or young people. Staff will be aware of the harm</w:t>
      </w:r>
    </w:p>
    <w:p w14:paraId="63E5CAEA" w14:textId="5C100CC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caused by bullying and will use the school’s anti-bullying procedures where necessary.</w:t>
      </w:r>
      <w:r w:rsidR="008E5F10">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However, there will be occasions when a pupil’s behaviour warrants a response under child</w:t>
      </w:r>
    </w:p>
    <w:p w14:paraId="01A66B6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protection rather than anti-bullying procedures.</w:t>
      </w:r>
    </w:p>
    <w:p w14:paraId="55BA9CDD"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873BDBD" w14:textId="6EC6A526"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staff recognise that children are capable of abusing their peers. Peer on peer abuse can</w:t>
      </w:r>
    </w:p>
    <w:p w14:paraId="6EDF5D27"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take many forms, including:</w:t>
      </w:r>
    </w:p>
    <w:p w14:paraId="0EF12209" w14:textId="1161C56B" w:rsidR="00717559" w:rsidRPr="008C4D70" w:rsidRDefault="00717559" w:rsidP="008C4D70">
      <w:pPr>
        <w:pStyle w:val="ListParagraph"/>
        <w:numPr>
          <w:ilvl w:val="0"/>
          <w:numId w:val="23"/>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physical abuse </w:t>
      </w:r>
      <w:r w:rsidRPr="008C4D70">
        <w:rPr>
          <w:rFonts w:ascii="SassoonPrimaryInfant" w:hAnsi="SassoonPrimaryInfant" w:cs="SassoonPrimaryInfant-Regular"/>
          <w:color w:val="000000"/>
          <w:sz w:val="24"/>
          <w:szCs w:val="24"/>
        </w:rPr>
        <w:t>such as biting, hitting, kicking, shaking, hair pulling or otherwise</w:t>
      </w:r>
    </w:p>
    <w:p w14:paraId="7EF5247F"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causing harm;</w:t>
      </w:r>
    </w:p>
    <w:p w14:paraId="244E6100" w14:textId="099A4927" w:rsidR="00717559" w:rsidRPr="008C4D70" w:rsidRDefault="00717559" w:rsidP="008C4D70">
      <w:pPr>
        <w:pStyle w:val="ListParagraph"/>
        <w:numPr>
          <w:ilvl w:val="0"/>
          <w:numId w:val="23"/>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sexually harmful behaviour/sexual abuse </w:t>
      </w:r>
      <w:r w:rsidRPr="008C4D70">
        <w:rPr>
          <w:rFonts w:ascii="SassoonPrimaryInfant" w:hAnsi="SassoonPrimaryInfant" w:cs="SassoonPrimaryInfant-Regular"/>
          <w:color w:val="000000"/>
          <w:sz w:val="24"/>
          <w:szCs w:val="24"/>
        </w:rPr>
        <w:t>such as inappropriate sexual language,</w:t>
      </w:r>
    </w:p>
    <w:p w14:paraId="5944953D"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touching or sexual assault;</w:t>
      </w:r>
    </w:p>
    <w:p w14:paraId="728B7537" w14:textId="77777777" w:rsidR="008C4D70" w:rsidRDefault="00717559" w:rsidP="00717559">
      <w:pPr>
        <w:pStyle w:val="ListParagraph"/>
        <w:numPr>
          <w:ilvl w:val="0"/>
          <w:numId w:val="23"/>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sexting </w:t>
      </w:r>
      <w:r w:rsidRPr="008C4D70">
        <w:rPr>
          <w:rFonts w:ascii="SassoonPrimaryInfant" w:hAnsi="SassoonPrimaryInfant" w:cs="SassoonPrimaryInfant-Regular"/>
          <w:color w:val="000000"/>
          <w:sz w:val="24"/>
          <w:szCs w:val="24"/>
        </w:rPr>
        <w:t>including pressuring another person to send a sexual image or video;</w:t>
      </w:r>
    </w:p>
    <w:p w14:paraId="60156B2B" w14:textId="3892CB3B" w:rsidR="00717559" w:rsidRPr="008C4D70" w:rsidRDefault="00717559" w:rsidP="00717559">
      <w:pPr>
        <w:pStyle w:val="ListParagraph"/>
        <w:numPr>
          <w:ilvl w:val="0"/>
          <w:numId w:val="23"/>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teenage relationship abuse </w:t>
      </w:r>
      <w:r w:rsidRPr="008C4D70">
        <w:rPr>
          <w:rFonts w:ascii="SassoonPrimaryInfant" w:hAnsi="SassoonPrimaryInfant" w:cs="SassoonPrimaryInfant-Regular"/>
          <w:color w:val="000000"/>
          <w:sz w:val="24"/>
          <w:szCs w:val="24"/>
        </w:rPr>
        <w:t>- defined as a pattern of actual or threatened acts of</w:t>
      </w:r>
    </w:p>
    <w:p w14:paraId="768AFF2E"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physical, sexual or emotional abuse, perpetrated again</w:t>
      </w:r>
      <w:r w:rsidR="006460F9" w:rsidRPr="004C1F5C">
        <w:rPr>
          <w:rFonts w:ascii="SassoonPrimaryInfant" w:hAnsi="SassoonPrimaryInfant" w:cs="SassoonPrimaryInfant-Regular"/>
          <w:color w:val="000000"/>
          <w:sz w:val="24"/>
          <w:szCs w:val="24"/>
        </w:rPr>
        <w:t>st a current or former partner;</w:t>
      </w:r>
    </w:p>
    <w:p w14:paraId="77F82621" w14:textId="77777777" w:rsidR="008C4D70" w:rsidRPr="008C4D70" w:rsidRDefault="00870C5B" w:rsidP="00717559">
      <w:pPr>
        <w:pStyle w:val="ListParagraph"/>
        <w:numPr>
          <w:ilvl w:val="0"/>
          <w:numId w:val="24"/>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ymbolMT"/>
          <w:color w:val="000000"/>
          <w:sz w:val="24"/>
          <w:szCs w:val="24"/>
        </w:rPr>
        <w:t>‘</w:t>
      </w:r>
      <w:proofErr w:type="spellStart"/>
      <w:r w:rsidRPr="008C4D70">
        <w:rPr>
          <w:rFonts w:ascii="SassoonPrimaryInfant" w:hAnsi="SassoonPrimaryInfant" w:cs="SymbolMT"/>
          <w:color w:val="000000"/>
          <w:sz w:val="24"/>
          <w:szCs w:val="24"/>
        </w:rPr>
        <w:t>upskirting</w:t>
      </w:r>
      <w:proofErr w:type="spellEnd"/>
      <w:r w:rsidRPr="008C4D70">
        <w:rPr>
          <w:rFonts w:ascii="SassoonPrimaryInfant" w:hAnsi="SassoonPrimaryInfant" w:cs="SymbolMT"/>
          <w:color w:val="000000"/>
          <w:sz w:val="24"/>
          <w:szCs w:val="24"/>
        </w:rPr>
        <w:t>’ taking a photograph, often without the knowledge of the victim, under a person’s clothes with the intention of viewing their buttocks or genitals (this is now a criminal offence)</w:t>
      </w:r>
    </w:p>
    <w:p w14:paraId="283DBA6F" w14:textId="524D3BB3" w:rsidR="00717559" w:rsidRPr="008C4D70" w:rsidRDefault="00717559" w:rsidP="00717559">
      <w:pPr>
        <w:pStyle w:val="ListParagraph"/>
        <w:numPr>
          <w:ilvl w:val="0"/>
          <w:numId w:val="24"/>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initiation/hazing </w:t>
      </w:r>
      <w:r w:rsidRPr="008C4D70">
        <w:rPr>
          <w:rFonts w:ascii="SassoonPrimaryInfant" w:hAnsi="SassoonPrimaryInfant" w:cs="SassoonPrimaryInfant-Regular"/>
          <w:color w:val="000000"/>
          <w:sz w:val="24"/>
          <w:szCs w:val="24"/>
        </w:rPr>
        <w:t>- used to induct newcomers into an organisation such as sports team</w:t>
      </w:r>
    </w:p>
    <w:p w14:paraId="6325EAF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or school groups by subjecting them to a series of potentially humiliating,</w:t>
      </w:r>
    </w:p>
    <w:p w14:paraId="336EE7EA"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embarrassing or abusing trials which promote a bond between them;</w:t>
      </w:r>
    </w:p>
    <w:p w14:paraId="353A453D" w14:textId="1A330C63"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prejudiced behaviour </w:t>
      </w:r>
      <w:r w:rsidRPr="008C4D70">
        <w:rPr>
          <w:rFonts w:ascii="SassoonPrimaryInfant" w:hAnsi="SassoonPrimaryInfant" w:cs="SassoonPrimaryInfant-Regular"/>
          <w:color w:val="000000"/>
          <w:sz w:val="24"/>
          <w:szCs w:val="24"/>
        </w:rPr>
        <w:t>- a range of behaviours which causes someone to feel</w:t>
      </w:r>
    </w:p>
    <w:p w14:paraId="177F131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powerless, worthless or excluded and which relates to prejudices around belonging,</w:t>
      </w:r>
    </w:p>
    <w:p w14:paraId="010D5D9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identity and equality, in particular prejudices linked to disabilities, special educational</w:t>
      </w:r>
    </w:p>
    <w:p w14:paraId="78CB13D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needs, ethnic, cultural and religious backgrounds, gender and sexual identity.</w:t>
      </w:r>
    </w:p>
    <w:p w14:paraId="4256EB06" w14:textId="77777777" w:rsidR="008C4D70" w:rsidRDefault="008C4D7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1C5C1C1" w14:textId="48A02276"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Abuse is abuse and should never be tolerated or passed off as ‘banter’ or ‘part of growing</w:t>
      </w:r>
    </w:p>
    <w:p w14:paraId="3AA6DE9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up’. Different gender issues can be prevalent when dealing with peer on peer abuse, for</w:t>
      </w:r>
    </w:p>
    <w:p w14:paraId="2EB6C3D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example girls being sexually touched/assaulted or boys being subject to initiation/hazing type</w:t>
      </w:r>
    </w:p>
    <w:p w14:paraId="3482E4CB" w14:textId="1B831D13"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violence.</w:t>
      </w:r>
    </w:p>
    <w:p w14:paraId="0FFF17DB" w14:textId="77777777" w:rsidR="008C4D70" w:rsidRPr="004C1F5C" w:rsidRDefault="008C4D7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E529BB7"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takes the following steps to minimise or prevent the risk of peer on peer abuse:</w:t>
      </w:r>
    </w:p>
    <w:p w14:paraId="5FF2F87F" w14:textId="208A8D11"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4"/>
          <w:szCs w:val="24"/>
        </w:rPr>
        <w:t>The school is an open and honest environment where young people feel safe to share</w:t>
      </w:r>
    </w:p>
    <w:p w14:paraId="07591859"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about anything that is upsetting or worrying them;</w:t>
      </w:r>
    </w:p>
    <w:p w14:paraId="7495E91D" w14:textId="33B379EC"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4"/>
          <w:szCs w:val="24"/>
        </w:rPr>
        <w:t>Assemblies are used to provide a moral framework outlining acceptable behaviour</w:t>
      </w:r>
    </w:p>
    <w:p w14:paraId="68DD88D1"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stressing the effects of bullying;</w:t>
      </w:r>
    </w:p>
    <w:p w14:paraId="0E454FC2" w14:textId="1D308150"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4"/>
          <w:szCs w:val="24"/>
        </w:rPr>
        <w:t>RE and PSHE are used to reinforce the message through stories, role play, current</w:t>
      </w:r>
    </w:p>
    <w:p w14:paraId="59D56284"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affairs and other suitable activities;</w:t>
      </w:r>
    </w:p>
    <w:p w14:paraId="7C4EA656" w14:textId="4B96234F"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4"/>
          <w:szCs w:val="24"/>
        </w:rPr>
        <w:t>Staff will endeavour always to create surroundings where everyone feels confident</w:t>
      </w:r>
    </w:p>
    <w:p w14:paraId="5F4F922E"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at ease in school;</w:t>
      </w:r>
    </w:p>
    <w:p w14:paraId="4F661582" w14:textId="36E737AC"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4"/>
          <w:szCs w:val="24"/>
        </w:rPr>
        <w:t>Each school is well supervised, especially in areas where children might be vulnerable.</w:t>
      </w:r>
    </w:p>
    <w:p w14:paraId="0B480248" w14:textId="77777777" w:rsidR="008C4D70" w:rsidRDefault="008C4D7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A53FCA9" w14:textId="7ABEF84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allegations of peer on peer abuse should be passed to the DSL immediately. They will</w:t>
      </w:r>
    </w:p>
    <w:p w14:paraId="2310B07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then be investigated and dealt with as follows:</w:t>
      </w:r>
    </w:p>
    <w:p w14:paraId="524EB399" w14:textId="73364866"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Information gathering </w:t>
      </w:r>
      <w:r w:rsidRPr="008C4D70">
        <w:rPr>
          <w:rFonts w:ascii="SassoonPrimaryInfant" w:hAnsi="SassoonPrimaryInfant" w:cs="SassoonPrimaryInfant-Regular"/>
          <w:color w:val="000000"/>
          <w:sz w:val="24"/>
          <w:szCs w:val="24"/>
        </w:rPr>
        <w:t>– children, staff and witnesses will be spoken with as soon as</w:t>
      </w:r>
    </w:p>
    <w:p w14:paraId="304CE3C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possible to gather relevant information quickly to understand the situation and assess</w:t>
      </w:r>
    </w:p>
    <w:p w14:paraId="78448827"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whether there was intent to cause harm.</w:t>
      </w:r>
    </w:p>
    <w:p w14:paraId="59803E82" w14:textId="65D6B0AB"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Decide on action </w:t>
      </w:r>
      <w:r w:rsidRPr="008C4D70">
        <w:rPr>
          <w:rFonts w:ascii="SassoonPrimaryInfant" w:hAnsi="SassoonPrimaryInfant" w:cs="SassoonPrimaryInfant-Regular"/>
          <w:color w:val="000000"/>
          <w:sz w:val="24"/>
          <w:szCs w:val="24"/>
        </w:rPr>
        <w:t>– if it is believed that any young person is at risk of significant</w:t>
      </w:r>
    </w:p>
    <w:p w14:paraId="27EAED8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harm, a referral will be made to children’s social care. The DSL will then work with</w:t>
      </w:r>
    </w:p>
    <w:p w14:paraId="7AA60D0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children’s social care to decide on next steps, which may include contacting the</w:t>
      </w:r>
    </w:p>
    <w:p w14:paraId="0B0DBBD1"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police.</w:t>
      </w:r>
    </w:p>
    <w:p w14:paraId="1F40DCE4" w14:textId="1512BDF2"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Inform parents </w:t>
      </w:r>
      <w:r w:rsidRPr="008C4D70">
        <w:rPr>
          <w:rFonts w:ascii="SassoonPrimaryInfant" w:hAnsi="SassoonPrimaryInfant" w:cs="SassoonPrimaryInfant-Regular"/>
          <w:color w:val="000000"/>
          <w:sz w:val="24"/>
          <w:szCs w:val="24"/>
        </w:rPr>
        <w:t>- as with other concerns of abuse, the school will normally seek to</w:t>
      </w:r>
    </w:p>
    <w:p w14:paraId="1666D33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discuss concerns about a pupil with parents. The focus is the safety and wellbeing of</w:t>
      </w:r>
    </w:p>
    <w:p w14:paraId="01C1F49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the pupil and so if the school </w:t>
      </w:r>
      <w:proofErr w:type="gramStart"/>
      <w:r w:rsidRPr="004C1F5C">
        <w:rPr>
          <w:rFonts w:ascii="SassoonPrimaryInfant" w:hAnsi="SassoonPrimaryInfant" w:cs="SassoonPrimaryInfant-Regular"/>
          <w:color w:val="000000"/>
          <w:sz w:val="24"/>
          <w:szCs w:val="24"/>
        </w:rPr>
        <w:t>believes</w:t>
      </w:r>
      <w:proofErr w:type="gramEnd"/>
      <w:r w:rsidRPr="004C1F5C">
        <w:rPr>
          <w:rFonts w:ascii="SassoonPrimaryInfant" w:hAnsi="SassoonPrimaryInfant" w:cs="SassoonPrimaryInfant-Regular"/>
          <w:color w:val="000000"/>
          <w:sz w:val="24"/>
          <w:szCs w:val="24"/>
        </w:rPr>
        <w:t xml:space="preserve"> that notifying parents could increase the risk to</w:t>
      </w:r>
    </w:p>
    <w:p w14:paraId="08D2331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child or exacerbate the problem, advice will first be sought from children’s social</w:t>
      </w:r>
    </w:p>
    <w:p w14:paraId="02FF6742" w14:textId="14858D53"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care and/or the police before parents are contacted.</w:t>
      </w:r>
    </w:p>
    <w:p w14:paraId="628B5B94" w14:textId="77777777" w:rsidR="008C4D70" w:rsidRPr="004C1F5C" w:rsidRDefault="008C4D7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B290E4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Safeguarding incidents or behaviours can be associated with factors outside the school and</w:t>
      </w:r>
    </w:p>
    <w:p w14:paraId="1115BD6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can occur between children outside the school. All staff consider the context within which</w:t>
      </w:r>
    </w:p>
    <w:p w14:paraId="0A0FC27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incidents or behaviours occur (contextual safeguarding). Assessments of children consider</w:t>
      </w:r>
    </w:p>
    <w:p w14:paraId="19A3B22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 xml:space="preserve">whether wider environmental factors are present in a child’s life that are a threat to </w:t>
      </w:r>
      <w:proofErr w:type="gramStart"/>
      <w:r w:rsidRPr="004C1F5C">
        <w:rPr>
          <w:rFonts w:ascii="SassoonPrimaryInfant" w:hAnsi="SassoonPrimaryInfant" w:cs="SassoonPrimaryInfant-Regular"/>
          <w:color w:val="000000"/>
          <w:sz w:val="24"/>
          <w:szCs w:val="24"/>
        </w:rPr>
        <w:t>their</w:t>
      </w:r>
      <w:proofErr w:type="gramEnd"/>
    </w:p>
    <w:p w14:paraId="37F6967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safety and welfare. As much information as possible must be provided by the school if a</w:t>
      </w:r>
    </w:p>
    <w:p w14:paraId="09F6A58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referral is being made.</w:t>
      </w:r>
    </w:p>
    <w:p w14:paraId="5638E729" w14:textId="5FEB695A"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08B52D82" w14:textId="2B62AFA6" w:rsidR="006460F9" w:rsidRPr="004C1F5C" w:rsidRDefault="006460F9" w:rsidP="006460F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Supporting Those Involved</w:t>
      </w:r>
    </w:p>
    <w:p w14:paraId="52CA6E2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support required for the pupil who has been harmed will depend on their circumstance</w:t>
      </w:r>
    </w:p>
    <w:p w14:paraId="3AF075E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the nature of the abuse. Support could include counselling, mentoring, the support of</w:t>
      </w:r>
    </w:p>
    <w:p w14:paraId="35E71CE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family and friends and/or support with improving peer relationships or some restorative</w:t>
      </w:r>
    </w:p>
    <w:p w14:paraId="7E4D3796" w14:textId="373461CF"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justice work.</w:t>
      </w:r>
    </w:p>
    <w:p w14:paraId="6F9900B0" w14:textId="77777777" w:rsidR="0033513C" w:rsidRPr="004C1F5C" w:rsidRDefault="0033513C"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35A7BF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Support will also be required for the pupil that harmed. Schools will seek to understand why</w:t>
      </w:r>
    </w:p>
    <w:p w14:paraId="7153748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pupil acted in this way and consider what support may be required to help the pupil</w:t>
      </w:r>
    </w:p>
    <w:p w14:paraId="29AAFE6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and/or change behaviours. Once those needs have been met, the consequences for the harm</w:t>
      </w:r>
    </w:p>
    <w:p w14:paraId="1FEE32F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caused or intended will be addressed.</w:t>
      </w:r>
    </w:p>
    <w:p w14:paraId="61CFF8B5" w14:textId="77777777" w:rsidR="0033513C" w:rsidRDefault="0033513C"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102547FB" w14:textId="5BBC4C82" w:rsidR="00717559" w:rsidRPr="0033513C"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33513C">
        <w:rPr>
          <w:rFonts w:ascii="SassoonPrimaryInfant" w:hAnsi="SassoonPrimaryInfant" w:cs="SassoonPrimaryInfant-Regular"/>
          <w:b/>
          <w:bCs/>
          <w:color w:val="000000"/>
          <w:sz w:val="23"/>
          <w:szCs w:val="23"/>
        </w:rPr>
        <w:t>Sexting</w:t>
      </w:r>
    </w:p>
    <w:p w14:paraId="0147286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There is no accepted definition of ‘sexting’ but most professionals agree that it refers to the</w:t>
      </w:r>
    </w:p>
    <w:p w14:paraId="21E59E1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sending or posting of sexually suggestive images, including nude or semi-nude photographs</w:t>
      </w:r>
    </w:p>
    <w:p w14:paraId="00EE5AF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00"/>
          <w:sz w:val="24"/>
          <w:szCs w:val="24"/>
        </w:rPr>
        <w:t xml:space="preserve">of a person under 18 years of age, via mobiles or over the internet. The </w:t>
      </w:r>
      <w:r w:rsidRPr="004C1F5C">
        <w:rPr>
          <w:rFonts w:ascii="SassoonPrimaryInfant" w:hAnsi="SassoonPrimaryInfant" w:cs="SassoonPrimaryInfant-Regular"/>
          <w:color w:val="0000FF"/>
          <w:sz w:val="24"/>
          <w:szCs w:val="24"/>
        </w:rPr>
        <w:t>UKCCIS advice</w:t>
      </w:r>
    </w:p>
    <w:p w14:paraId="53251BDF" w14:textId="02851DA9"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FF"/>
          <w:sz w:val="24"/>
          <w:szCs w:val="24"/>
        </w:rPr>
        <w:t xml:space="preserve">document </w:t>
      </w:r>
      <w:r w:rsidRPr="004C1F5C">
        <w:rPr>
          <w:rFonts w:ascii="SassoonPrimaryInfant" w:hAnsi="SassoonPrimaryInfant" w:cs="SassoonPrimaryInfant-Regular"/>
          <w:color w:val="000000"/>
          <w:sz w:val="24"/>
          <w:szCs w:val="24"/>
        </w:rPr>
        <w:t>refers to this as ‘youth produced sexual imagery’.</w:t>
      </w:r>
    </w:p>
    <w:p w14:paraId="47CF9112" w14:textId="77777777" w:rsidR="0033513C" w:rsidRPr="004C1F5C" w:rsidRDefault="0033513C"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B5F835B" w14:textId="7777777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incidents involving youth produced sexual imagery will be responded to as follows:</w:t>
      </w:r>
    </w:p>
    <w:p w14:paraId="2D7FA447" w14:textId="3F89FA99" w:rsidR="00717559" w:rsidRPr="0033513C" w:rsidRDefault="00717559" w:rsidP="0033513C">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The incident will be reported to the DSL immediately and the DSL will hold an initial</w:t>
      </w:r>
    </w:p>
    <w:p w14:paraId="14CDF94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review meeting with appropriate staff. If appropriate, there will be subsequent</w:t>
      </w:r>
    </w:p>
    <w:p w14:paraId="1ADFCB48" w14:textId="45A9F848"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interviews with the young people involved</w:t>
      </w:r>
      <w:r w:rsidR="008E5F10">
        <w:rPr>
          <w:rFonts w:ascii="SassoonPrimaryInfant" w:hAnsi="SassoonPrimaryInfant" w:cs="SassoonPrimaryInfant-Regular"/>
          <w:color w:val="000000"/>
          <w:sz w:val="24"/>
          <w:szCs w:val="24"/>
        </w:rPr>
        <w:t>;</w:t>
      </w:r>
    </w:p>
    <w:p w14:paraId="211E909B" w14:textId="16E64488" w:rsidR="00717559" w:rsidRPr="0033513C" w:rsidRDefault="00717559" w:rsidP="0033513C">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Parents will be informed at an early stage and involved in the process unless there is</w:t>
      </w:r>
    </w:p>
    <w:p w14:paraId="2C9E51D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good reason to believe that involving parents would put the young person at risk of</w:t>
      </w:r>
    </w:p>
    <w:p w14:paraId="65F0C12A" w14:textId="2A50854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harm</w:t>
      </w:r>
      <w:r w:rsidR="008E5F10">
        <w:rPr>
          <w:rFonts w:ascii="SassoonPrimaryInfant" w:hAnsi="SassoonPrimaryInfant" w:cs="SassoonPrimaryInfant-Regular"/>
          <w:color w:val="000000"/>
          <w:sz w:val="24"/>
          <w:szCs w:val="24"/>
        </w:rPr>
        <w:t>;</w:t>
      </w:r>
    </w:p>
    <w:p w14:paraId="295E4F64" w14:textId="5603AC2B" w:rsidR="00717559" w:rsidRPr="0033513C" w:rsidRDefault="00717559" w:rsidP="0033513C">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At any point in the process, if there is a concern a young person has been harmed or</w:t>
      </w:r>
    </w:p>
    <w:p w14:paraId="22186ED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is at risk of harm, a referral will be made to children’s social care and/or the police</w:t>
      </w:r>
    </w:p>
    <w:p w14:paraId="1E6215B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immediately in accordance with this policy.</w:t>
      </w:r>
    </w:p>
    <w:p w14:paraId="1790B15C" w14:textId="77777777" w:rsidR="0033513C" w:rsidRDefault="0033513C"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3E6CF04" w14:textId="564E5E9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 some instances, it may be necessary to refer the matter to the police. For example, if</w:t>
      </w:r>
    </w:p>
    <w:p w14:paraId="38A08A4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sexual images or videos have been posted online. Once a report is made to the police, the</w:t>
      </w:r>
    </w:p>
    <w:p w14:paraId="01E54D4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report must be recorded and the police will investigate. This may include seizure of devices</w:t>
      </w:r>
    </w:p>
    <w:p w14:paraId="54D2C9A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interviews with the young people involved.</w:t>
      </w:r>
    </w:p>
    <w:p w14:paraId="48F65AC1" w14:textId="77777777" w:rsidR="0033513C" w:rsidRDefault="0033513C"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58EE73C" w14:textId="24F0E7B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If an incident involving ‘sexting’ comes to the attention of an adult, they should comply with</w:t>
      </w:r>
    </w:p>
    <w:p w14:paraId="4649B1E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following:</w:t>
      </w:r>
    </w:p>
    <w:p w14:paraId="143BB5BB" w14:textId="7DD38DCA" w:rsidR="00717559" w:rsidRPr="0033513C" w:rsidRDefault="00717559" w:rsidP="0033513C">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Never view, download or share the imagery themselves, or ask a child to share or</w:t>
      </w:r>
    </w:p>
    <w:p w14:paraId="4DFD48D3" w14:textId="7777777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download it-this is illegal;</w:t>
      </w:r>
    </w:p>
    <w:p w14:paraId="068C8392" w14:textId="1AB2874D" w:rsidR="00717559" w:rsidRPr="0033513C" w:rsidRDefault="00717559" w:rsidP="0033513C">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If you have already viewed the imagery by accident (e.g. if a young person has showed</w:t>
      </w:r>
    </w:p>
    <w:p w14:paraId="2C1277E2" w14:textId="7777777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it to you before you could ask them not to), report this to the DSL;</w:t>
      </w:r>
    </w:p>
    <w:p w14:paraId="6595470D" w14:textId="77777777" w:rsidR="0033513C" w:rsidRDefault="00717559" w:rsidP="00717559">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Do not delete the imagery or ask the young person to delete it;</w:t>
      </w:r>
    </w:p>
    <w:p w14:paraId="42C717B8" w14:textId="23F76974" w:rsidR="00717559" w:rsidRPr="0033513C" w:rsidRDefault="00717559" w:rsidP="00717559">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Do not ask the young person(s) who are involved in the incident to disclose information</w:t>
      </w:r>
    </w:p>
    <w:p w14:paraId="6742A3BF" w14:textId="7777777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regarding the imagery as this is the responsibility of the DSL;</w:t>
      </w:r>
    </w:p>
    <w:p w14:paraId="0D668806" w14:textId="58CA62F1" w:rsidR="00717559" w:rsidRPr="0033513C" w:rsidRDefault="00717559" w:rsidP="0033513C">
      <w:pPr>
        <w:pStyle w:val="ListParagraph"/>
        <w:numPr>
          <w:ilvl w:val="0"/>
          <w:numId w:val="26"/>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lastRenderedPageBreak/>
        <w:t>Do not share information about the incident with other members of staff, the young</w:t>
      </w:r>
    </w:p>
    <w:p w14:paraId="20CF067C" w14:textId="7777777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person(s) it involves or their, or other, parents and/or carers;</w:t>
      </w:r>
    </w:p>
    <w:p w14:paraId="03199B13" w14:textId="77777777" w:rsidR="0033513C" w:rsidRDefault="00717559" w:rsidP="00717559">
      <w:pPr>
        <w:pStyle w:val="ListParagraph"/>
        <w:numPr>
          <w:ilvl w:val="0"/>
          <w:numId w:val="26"/>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Do not say or do anything to blame or shame any young people involved;</w:t>
      </w:r>
    </w:p>
    <w:p w14:paraId="67C04828" w14:textId="655EDB8D" w:rsidR="00717559" w:rsidRPr="0033513C" w:rsidRDefault="00717559" w:rsidP="00717559">
      <w:pPr>
        <w:pStyle w:val="ListParagraph"/>
        <w:numPr>
          <w:ilvl w:val="0"/>
          <w:numId w:val="26"/>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Do explain to them that you need to report it and reassure them that they will receive</w:t>
      </w:r>
    </w:p>
    <w:p w14:paraId="569D15B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support and help from the DSL.</w:t>
      </w:r>
    </w:p>
    <w:p w14:paraId="63574953" w14:textId="13AC4929"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rPr>
      </w:pPr>
    </w:p>
    <w:p w14:paraId="26A4DD4E" w14:textId="4AC1474B" w:rsidR="00717559" w:rsidRPr="004C1F5C" w:rsidRDefault="006460F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Sexual Violence and Harassment</w:t>
      </w:r>
    </w:p>
    <w:p w14:paraId="1DCABF3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have a calm, considered and appropriate response to reports of child on child sexual</w:t>
      </w:r>
    </w:p>
    <w:p w14:paraId="0617996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violence and harassment that are underpinned by pre-planning and effective training. All</w:t>
      </w:r>
    </w:p>
    <w:p w14:paraId="52658D4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reports are responded to immediately and the starting point is always that sexual violence</w:t>
      </w:r>
    </w:p>
    <w:p w14:paraId="1CEA2D8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sexual harassment are not accepted and will not be tolerated. All children are listened</w:t>
      </w:r>
    </w:p>
    <w:p w14:paraId="5EE2094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and reassured with reports never being passed off as ‘banter’.</w:t>
      </w:r>
    </w:p>
    <w:p w14:paraId="208AFC8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Where there has been a report of sexual violence, the DSL will make an immediate risk and</w:t>
      </w:r>
    </w:p>
    <w:p w14:paraId="0F078E8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needs assessment. If there is a report of sexual harassment, the need for a risk and needs</w:t>
      </w:r>
    </w:p>
    <w:p w14:paraId="2FF4B58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assessment will be considered on a case-by-case basis. Risk and needs assessments must</w:t>
      </w:r>
    </w:p>
    <w:p w14:paraId="59E5C58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consider protection and support for the victim, the alleged perpetrator and all other children</w:t>
      </w:r>
    </w:p>
    <w:p w14:paraId="5ED6B330" w14:textId="51F52362"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at the school. Risk assessments will be recorded and reviewed.</w:t>
      </w:r>
    </w:p>
    <w:p w14:paraId="445B538C"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DA523A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When a school has a report of sexual violence or sexual assault, they will either: manage the</w:t>
      </w:r>
    </w:p>
    <w:p w14:paraId="7355E17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report internally, seek support from early help, make a referral to children’s social care or</w:t>
      </w:r>
    </w:p>
    <w:p w14:paraId="40B7486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report the disclosure to the police. Reports of rape, assault by penetration or sexual assault</w:t>
      </w:r>
    </w:p>
    <w:p w14:paraId="52617DD8" w14:textId="7EA0FFBE"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will always be passed to the police as a starting point.</w:t>
      </w:r>
    </w:p>
    <w:p w14:paraId="01800CB8"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125ACE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Support and protection will be provided for the victim, the alleged perpetrator and other</w:t>
      </w:r>
    </w:p>
    <w:p w14:paraId="1D67B15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(e.g. witnesses) throughout the process and for as long as necessary, and schools</w:t>
      </w:r>
    </w:p>
    <w:p w14:paraId="2E0AA3F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will seek advice from and work with children’s social care, the police and other agencies as</w:t>
      </w:r>
    </w:p>
    <w:p w14:paraId="6940B51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necessary. Victims may find it helpful to choose a designated trusted adult within school to</w:t>
      </w:r>
    </w:p>
    <w:p w14:paraId="726F6B8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talk to about their needs. They may need to, at times, withdraw from lessons. This must be</w:t>
      </w:r>
    </w:p>
    <w:p w14:paraId="377D4FD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choice of the child and not because this makes managing the situation easier for the</w:t>
      </w:r>
    </w:p>
    <w:p w14:paraId="5D6BF83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In some circumstances, the victim may need to move schools or access alternative</w:t>
      </w:r>
    </w:p>
    <w:p w14:paraId="121F2AE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provision as a result of the trauma suffered. Again, this should only be at the request of the</w:t>
      </w:r>
    </w:p>
    <w:p w14:paraId="50BDCB97" w14:textId="382EC80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victim.</w:t>
      </w:r>
    </w:p>
    <w:p w14:paraId="75BC7EB8" w14:textId="5B56524D"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9A03EC0" w14:textId="608E9369" w:rsidR="00870C5B" w:rsidRPr="004C1F5C" w:rsidRDefault="00870C5B"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Serious Violence</w:t>
      </w:r>
    </w:p>
    <w:p w14:paraId="4596A6FE" w14:textId="77777777" w:rsidR="00870C5B" w:rsidRPr="004C1F5C" w:rsidRDefault="00870C5B" w:rsidP="00870C5B">
      <w:pPr>
        <w:rPr>
          <w:rFonts w:ascii="SassoonPrimaryInfant" w:hAnsi="SassoonPrimaryInfant"/>
          <w:sz w:val="24"/>
          <w:szCs w:val="24"/>
        </w:rPr>
      </w:pPr>
      <w:r w:rsidRPr="004C1F5C">
        <w:rPr>
          <w:rFonts w:ascii="SassoonPrimaryInfant" w:hAnsi="SassoonPrimaryInfant"/>
          <w:sz w:val="24"/>
          <w:szCs w:val="24"/>
        </w:rPr>
        <w:t>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205E6B5E" w14:textId="77777777" w:rsidR="00870C5B" w:rsidRPr="004C1F5C" w:rsidRDefault="00870C5B" w:rsidP="00870C5B">
      <w:pPr>
        <w:rPr>
          <w:rFonts w:ascii="SassoonPrimaryInfant" w:hAnsi="SassoonPrimaryInfant"/>
          <w:sz w:val="24"/>
          <w:szCs w:val="24"/>
        </w:rPr>
      </w:pPr>
      <w:r w:rsidRPr="004C1F5C">
        <w:rPr>
          <w:rFonts w:ascii="SassoonPrimaryInfant" w:hAnsi="SassoonPrimaryInfant"/>
          <w:sz w:val="24"/>
          <w:szCs w:val="24"/>
        </w:rPr>
        <w:t xml:space="preserve">All staff should be aware of the associated risks and understand the measures in place to manage these. Advice for schools and colleges is provided in the Home Office’s </w:t>
      </w:r>
      <w:hyperlink r:id="rId12" w:history="1">
        <w:r w:rsidRPr="004C1F5C">
          <w:rPr>
            <w:rStyle w:val="Hyperlink"/>
            <w:rFonts w:ascii="SassoonPrimaryInfant" w:hAnsi="SassoonPrimaryInfant"/>
            <w:sz w:val="24"/>
            <w:szCs w:val="24"/>
          </w:rPr>
          <w:t xml:space="preserve">Preventing </w:t>
        </w:r>
        <w:r w:rsidRPr="004C1F5C">
          <w:rPr>
            <w:rStyle w:val="Hyperlink"/>
            <w:rFonts w:ascii="SassoonPrimaryInfant" w:hAnsi="SassoonPrimaryInfant"/>
            <w:sz w:val="24"/>
            <w:szCs w:val="24"/>
          </w:rPr>
          <w:lastRenderedPageBreak/>
          <w:t>youth violence and gang involvement</w:t>
        </w:r>
      </w:hyperlink>
      <w:r w:rsidRPr="004C1F5C">
        <w:rPr>
          <w:rFonts w:ascii="SassoonPrimaryInfant" w:hAnsi="SassoonPrimaryInfant"/>
          <w:sz w:val="24"/>
          <w:szCs w:val="24"/>
        </w:rPr>
        <w:t xml:space="preserve"> and its </w:t>
      </w:r>
      <w:hyperlink r:id="rId13" w:history="1">
        <w:r w:rsidRPr="004C1F5C">
          <w:rPr>
            <w:rStyle w:val="Hyperlink"/>
            <w:rFonts w:ascii="SassoonPrimaryInfant" w:hAnsi="SassoonPrimaryInfant"/>
            <w:sz w:val="24"/>
            <w:szCs w:val="24"/>
          </w:rPr>
          <w:t>Criminal Exploitation of children and vulnerable adults: county lines guidance</w:t>
        </w:r>
      </w:hyperlink>
      <w:r w:rsidRPr="004C1F5C">
        <w:rPr>
          <w:rFonts w:ascii="SassoonPrimaryInfant" w:hAnsi="SassoonPrimaryInfant"/>
          <w:sz w:val="24"/>
          <w:szCs w:val="24"/>
        </w:rPr>
        <w:t xml:space="preserve">. </w:t>
      </w:r>
    </w:p>
    <w:p w14:paraId="539C5315" w14:textId="77777777" w:rsidR="005F504D" w:rsidRPr="004C1F5C" w:rsidRDefault="005F504D"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C383A5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Sexual Exploitation of Children</w:t>
      </w:r>
    </w:p>
    <w:p w14:paraId="3424122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Sexual exploitation involves an individual or group taking advantage of an imbalance of</w:t>
      </w:r>
    </w:p>
    <w:p w14:paraId="66D9FCA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power between them and a person under the age of 18 which results in sexual activity. The</w:t>
      </w:r>
    </w:p>
    <w:p w14:paraId="53BE3DE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victim may have been sexually exploited even if the sexual activity appears consensual and</w:t>
      </w:r>
    </w:p>
    <w:p w14:paraId="4459995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can include contact and non-contact sexual activity. The exploitation can involve physical</w:t>
      </w:r>
    </w:p>
    <w:p w14:paraId="3C5C70F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contact or contact through the use of technology. The abuse can be a one-off occurrence or</w:t>
      </w:r>
    </w:p>
    <w:p w14:paraId="41660C0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 series of incidents over time and can be perpetrated by individuals or groups, males or</w:t>
      </w:r>
    </w:p>
    <w:p w14:paraId="02E7EB52" w14:textId="2874A984"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females, and children or adults.</w:t>
      </w:r>
    </w:p>
    <w:p w14:paraId="1E97E90D"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63B518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and young people are often unwittingly drawn into sexual exploitation through the</w:t>
      </w:r>
    </w:p>
    <w:p w14:paraId="7CB460D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offer of friendship and care, gifts, drugs and alcohol, and sometimes accommodation.</w:t>
      </w:r>
    </w:p>
    <w:p w14:paraId="2EF522E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includes the risks of sexual exploitation in the PSHE and SRE curriculum. A</w:t>
      </w:r>
    </w:p>
    <w:p w14:paraId="0D48D44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common feature of sexual exploitation is that the child often doesn’t recognise the coercive</w:t>
      </w:r>
    </w:p>
    <w:p w14:paraId="3E058CC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nature of the relationship and doesn’t see themselves as a victim. The child may initially</w:t>
      </w:r>
    </w:p>
    <w:p w14:paraId="75F5887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resent what they perceive as interference by staff, but staff must act on their concerns, as</w:t>
      </w:r>
    </w:p>
    <w:p w14:paraId="67818B48" w14:textId="44D44A43"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they would for any other type of abuse.</w:t>
      </w:r>
    </w:p>
    <w:p w14:paraId="1F31C6D1"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FC936C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staff are made aware of the indicators of sexual exploitation and all concerns are</w:t>
      </w:r>
    </w:p>
    <w:p w14:paraId="1547402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reported immediately to the DSL.</w:t>
      </w:r>
    </w:p>
    <w:p w14:paraId="69757D5F" w14:textId="5E974C6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B5797D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Honour-Based Violence</w:t>
      </w:r>
    </w:p>
    <w:p w14:paraId="4A69671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‘Honour-based’ violence (HBV) encompasses crimes which have been committed to protect or</w:t>
      </w:r>
    </w:p>
    <w:p w14:paraId="48A43EC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defend the honour of the family and/or the community, including female genital mutilation</w:t>
      </w:r>
    </w:p>
    <w:p w14:paraId="60097AA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(FGM), forced marriage and practices such as breast ironing. All forms of HBV are abuse.</w:t>
      </w:r>
    </w:p>
    <w:p w14:paraId="7EE0311F" w14:textId="77777777" w:rsidR="00CB4798" w:rsidRDefault="00CB4798"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66B396D5" w14:textId="53A5133F" w:rsidR="00717559" w:rsidRPr="00CB4798"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CB4798">
        <w:rPr>
          <w:rFonts w:ascii="SassoonPrimaryInfant" w:hAnsi="SassoonPrimaryInfant" w:cs="SassoonPrimaryInfant-Regular"/>
          <w:b/>
          <w:bCs/>
          <w:color w:val="000000"/>
          <w:sz w:val="23"/>
          <w:szCs w:val="23"/>
        </w:rPr>
        <w:t>Female Genital Mutilation (FGM)</w:t>
      </w:r>
    </w:p>
    <w:p w14:paraId="12AE69B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FGM is the collective name given to a range of procedures involving the partial or total</w:t>
      </w:r>
    </w:p>
    <w:p w14:paraId="481B0A8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removal of external female genitalia for non-medical reasons. In the UK, the practice is a</w:t>
      </w:r>
    </w:p>
    <w:p w14:paraId="507047A5" w14:textId="0780715A"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criminal offence under the </w:t>
      </w:r>
      <w:hyperlink r:id="rId14" w:history="1">
        <w:r w:rsidRPr="004C1F5C">
          <w:rPr>
            <w:rStyle w:val="Hyperlink"/>
            <w:rFonts w:ascii="SassoonPrimaryInfant" w:hAnsi="SassoonPrimaryInfant" w:cs="SassoonPrimaryInfant-Regular"/>
            <w:sz w:val="24"/>
            <w:szCs w:val="24"/>
          </w:rPr>
          <w:t>Female Genital Mutilation Act 2003</w:t>
        </w:r>
      </w:hyperlink>
      <w:r w:rsidRPr="004C1F5C">
        <w:rPr>
          <w:rFonts w:ascii="SassoonPrimaryInfant" w:hAnsi="SassoonPrimaryInfant" w:cs="SassoonPrimaryInfant-Regular"/>
          <w:color w:val="000000"/>
          <w:sz w:val="24"/>
          <w:szCs w:val="24"/>
        </w:rPr>
        <w:t>. The practice can cause</w:t>
      </w:r>
    </w:p>
    <w:p w14:paraId="7E7953E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intense pain and distress and long-term health consequences, including difficulties in</w:t>
      </w:r>
    </w:p>
    <w:p w14:paraId="0F952315" w14:textId="79C97F46"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childbirth.</w:t>
      </w:r>
    </w:p>
    <w:p w14:paraId="42249AF0"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76FA5D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FGM is carried out on girls of any age, from young babies to older teenagers and adult</w:t>
      </w:r>
    </w:p>
    <w:p w14:paraId="4139C7F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women, so school staff are trained to be aware of risk indicators. Many such procedures are</w:t>
      </w:r>
    </w:p>
    <w:p w14:paraId="60B9955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carried out abroad and staff are particularly alert to suspicions or concerns expressed by</w:t>
      </w:r>
    </w:p>
    <w:p w14:paraId="4AA3FEE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female pupils about going on a long holiday during the summer vacation period.</w:t>
      </w:r>
    </w:p>
    <w:p w14:paraId="534949AE"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077CAC1" w14:textId="6E15BEE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If a member of staff is concerned a child is at risk of FGM or suspects this, they will report</w:t>
      </w:r>
    </w:p>
    <w:p w14:paraId="5EA9FCD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their concerns to the DSL who will contact children’s social care for further action to be</w:t>
      </w:r>
    </w:p>
    <w:p w14:paraId="3A56B7AD" w14:textId="1158C26E"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taken.</w:t>
      </w:r>
    </w:p>
    <w:p w14:paraId="1527B641"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BD13852" w14:textId="53311AA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Section 5B of the </w:t>
      </w:r>
      <w:hyperlink r:id="rId15" w:history="1">
        <w:r w:rsidRPr="004C1F5C">
          <w:rPr>
            <w:rStyle w:val="Hyperlink"/>
            <w:rFonts w:ascii="SassoonPrimaryInfant" w:hAnsi="SassoonPrimaryInfant" w:cs="SassoonPrimaryInfant-Regular"/>
            <w:sz w:val="24"/>
            <w:szCs w:val="24"/>
          </w:rPr>
          <w:t>Female Genital Act 2003</w:t>
        </w:r>
      </w:hyperlink>
      <w:r w:rsidRPr="004C1F5C">
        <w:rPr>
          <w:rFonts w:ascii="SassoonPrimaryInfant" w:hAnsi="SassoonPrimaryInfant" w:cs="SassoonPrimaryInfant-Regular"/>
          <w:color w:val="000000"/>
          <w:sz w:val="24"/>
          <w:szCs w:val="24"/>
        </w:rPr>
        <w:t xml:space="preserve"> places a statutory duty upon teachers to</w:t>
      </w:r>
    </w:p>
    <w:p w14:paraId="146A7EC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proofErr w:type="gramStart"/>
      <w:r w:rsidRPr="004C1F5C">
        <w:rPr>
          <w:rFonts w:ascii="SassoonPrimaryInfant" w:hAnsi="SassoonPrimaryInfant" w:cs="SassoonPrimaryInfant-Regular"/>
          <w:color w:val="000000"/>
          <w:sz w:val="24"/>
          <w:szCs w:val="24"/>
        </w:rPr>
        <w:lastRenderedPageBreak/>
        <w:t>personally</w:t>
      </w:r>
      <w:proofErr w:type="gramEnd"/>
      <w:r w:rsidRPr="004C1F5C">
        <w:rPr>
          <w:rFonts w:ascii="SassoonPrimaryInfant" w:hAnsi="SassoonPrimaryInfant" w:cs="SassoonPrimaryInfant-Regular"/>
          <w:color w:val="000000"/>
          <w:sz w:val="24"/>
          <w:szCs w:val="24"/>
        </w:rPr>
        <w:t xml:space="preserve"> report to the police where they discover (either though disclosure by the victim or</w:t>
      </w:r>
    </w:p>
    <w:p w14:paraId="548E5BB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visual evidence) that FGM appears to have been carried out on a girl under 18. This should</w:t>
      </w:r>
    </w:p>
    <w:p w14:paraId="7461DAB0" w14:textId="2F87893F"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proofErr w:type="gramStart"/>
      <w:r w:rsidRPr="004C1F5C">
        <w:rPr>
          <w:rFonts w:ascii="SassoonPrimaryInfant" w:hAnsi="SassoonPrimaryInfant" w:cs="SassoonPrimaryInfant-Regular"/>
          <w:color w:val="000000"/>
          <w:sz w:val="24"/>
          <w:szCs w:val="24"/>
        </w:rPr>
        <w:t>also</w:t>
      </w:r>
      <w:proofErr w:type="gramEnd"/>
      <w:r w:rsidRPr="004C1F5C">
        <w:rPr>
          <w:rFonts w:ascii="SassoonPrimaryInfant" w:hAnsi="SassoonPrimaryInfant" w:cs="SassoonPrimaryInfant-Regular"/>
          <w:color w:val="000000"/>
          <w:sz w:val="24"/>
          <w:szCs w:val="24"/>
        </w:rPr>
        <w:t xml:space="preserve"> be reported to the school’s DSL.</w:t>
      </w:r>
    </w:p>
    <w:p w14:paraId="7DA9011C"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90F9642" w14:textId="77777777" w:rsidR="00717559" w:rsidRPr="00CB4798"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CB4798">
        <w:rPr>
          <w:rFonts w:ascii="SassoonPrimaryInfant" w:hAnsi="SassoonPrimaryInfant" w:cs="SassoonPrimaryInfant-Regular"/>
          <w:b/>
          <w:bCs/>
          <w:color w:val="000000"/>
          <w:sz w:val="23"/>
          <w:szCs w:val="23"/>
        </w:rPr>
        <w:t>Forced Marriage</w:t>
      </w:r>
    </w:p>
    <w:p w14:paraId="160459C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 forced marriage is a marriage in which a female (and sometimes a male) does not consent</w:t>
      </w:r>
    </w:p>
    <w:p w14:paraId="3FF55ED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the marriage but is coerced into it. Coercion may include physical, psychological,</w:t>
      </w:r>
    </w:p>
    <w:p w14:paraId="4345453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financial, sexual and emotional pressure. It may also involve physical or sexual violence and</w:t>
      </w:r>
    </w:p>
    <w:p w14:paraId="537DFFC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abuse. In England and Wales, the practice is a criminal offence under the Anti-Social</w:t>
      </w:r>
    </w:p>
    <w:p w14:paraId="23CABEED" w14:textId="579C9D76"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Behaviour, Crime and Policing Act 2014.</w:t>
      </w:r>
    </w:p>
    <w:p w14:paraId="2E518F4F"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40B5C1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 forced marriage is not the same as an arranged marriage. In an arranged marriage, which</w:t>
      </w:r>
    </w:p>
    <w:p w14:paraId="32D7ED7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is common in several cultures, the families of both spouses take a leading role in arranging</w:t>
      </w:r>
    </w:p>
    <w:p w14:paraId="20BCC5C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marriage but the choice of whether or not to accept the arrangement remains with the</w:t>
      </w:r>
    </w:p>
    <w:p w14:paraId="04FCCA00" w14:textId="09F3A291"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prospective spouses.</w:t>
      </w:r>
    </w:p>
    <w:p w14:paraId="62B0587C"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0DE1FE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may be married at a very young age, and well below the age of consent in</w:t>
      </w:r>
    </w:p>
    <w:p w14:paraId="147A490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England. School staff receive training and are particularly alert to suspicions or concerns</w:t>
      </w:r>
    </w:p>
    <w:p w14:paraId="324FFA8B" w14:textId="65892D8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raised by a pupil about being taken abroad and not be allowed to return to England.</w:t>
      </w:r>
    </w:p>
    <w:p w14:paraId="5AA3CDAF" w14:textId="77777777" w:rsidR="005F504D" w:rsidRPr="004C1F5C" w:rsidRDefault="005F504D"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14B630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Radicalisation and Extremism</w:t>
      </w:r>
    </w:p>
    <w:p w14:paraId="0423477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government defines extremism as vocal or active opposition to fundamental British</w:t>
      </w:r>
    </w:p>
    <w:p w14:paraId="587A132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values, including democracy, the rule of law, individual liberty and mutual respect and</w:t>
      </w:r>
    </w:p>
    <w:p w14:paraId="5E3D6DF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tolerance of different faiths and beliefs.</w:t>
      </w:r>
    </w:p>
    <w:p w14:paraId="38F50A2F"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5B1BDA1" w14:textId="3D9C870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Some children are at risk of being radicalised: adopting beliefs and engaging in activities</w:t>
      </w:r>
    </w:p>
    <w:p w14:paraId="3EC4BC3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which are harmful, criminal or dangerous. Islamic extremism is the most widely publicised</w:t>
      </w:r>
    </w:p>
    <w:p w14:paraId="1C74F45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form and schools should also remain alert to the risk of radicalisation into white supremacy</w:t>
      </w:r>
    </w:p>
    <w:p w14:paraId="73187972" w14:textId="72E990DF" w:rsidR="00717559" w:rsidRPr="004C1F5C" w:rsidRDefault="006460F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extremism.</w:t>
      </w:r>
    </w:p>
    <w:p w14:paraId="0567AF9B" w14:textId="77777777" w:rsidR="006460F9" w:rsidRPr="004C1F5C" w:rsidRDefault="006460F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CF810F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staff receive training to help to identify signs of extremism. Opportunities are</w:t>
      </w:r>
    </w:p>
    <w:p w14:paraId="23B0761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provided in the curriculum to enable pupils to discuss issues of religion, ethnicity and culture</w:t>
      </w:r>
    </w:p>
    <w:p w14:paraId="43AEB1A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the school follows the DfE advice Promoting fundamental British Values as part of</w:t>
      </w:r>
    </w:p>
    <w:p w14:paraId="1FE181E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SMCS (spiritual, moral, social and cultural education) in Schools (2014).</w:t>
      </w:r>
    </w:p>
    <w:p w14:paraId="29420E0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FF"/>
          <w:sz w:val="24"/>
          <w:szCs w:val="24"/>
        </w:rPr>
        <w:t>https://www.gov.uk/government/uploads/system/uploads/attachment_data/file/380595/SMS</w:t>
      </w:r>
    </w:p>
    <w:p w14:paraId="66220853" w14:textId="46253982" w:rsidR="00717559"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FF"/>
          <w:sz w:val="24"/>
          <w:szCs w:val="24"/>
        </w:rPr>
        <w:t>C_Guidance_Maintained_Schools.pdf</w:t>
      </w:r>
    </w:p>
    <w:p w14:paraId="1D1C0340" w14:textId="77777777" w:rsidR="009E4827" w:rsidRPr="004C1F5C" w:rsidRDefault="009E4827" w:rsidP="00717559">
      <w:pPr>
        <w:autoSpaceDE w:val="0"/>
        <w:autoSpaceDN w:val="0"/>
        <w:adjustRightInd w:val="0"/>
        <w:spacing w:after="0" w:line="240" w:lineRule="auto"/>
        <w:rPr>
          <w:rFonts w:ascii="SassoonPrimaryInfant" w:hAnsi="SassoonPrimaryInfant" w:cs="SassoonPrimaryInfant-Regular"/>
          <w:color w:val="0000FF"/>
          <w:sz w:val="24"/>
          <w:szCs w:val="24"/>
        </w:rPr>
      </w:pPr>
    </w:p>
    <w:p w14:paraId="42A63EC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LSCB provides guidance and the local procedures for dealing with incidents of</w:t>
      </w:r>
    </w:p>
    <w:p w14:paraId="7EC438D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00"/>
          <w:sz w:val="24"/>
          <w:szCs w:val="24"/>
        </w:rPr>
        <w:t xml:space="preserve">radicalisation and extremism: </w:t>
      </w:r>
      <w:r w:rsidRPr="004C1F5C">
        <w:rPr>
          <w:rFonts w:ascii="SassoonPrimaryInfant" w:hAnsi="SassoonPrimaryInfant" w:cs="SassoonPrimaryInfant-Regular"/>
          <w:color w:val="0000FF"/>
          <w:sz w:val="24"/>
          <w:szCs w:val="24"/>
        </w:rPr>
        <w:t>http://www.teescpp.org.uk/prevent-channel-referral-process</w:t>
      </w:r>
    </w:p>
    <w:p w14:paraId="48C50E9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Educate Against Hate, a website launched by Her Majesty’s Government, provides</w:t>
      </w:r>
    </w:p>
    <w:p w14:paraId="4ACE383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support and resources for teachers, school leaders and parents:</w:t>
      </w:r>
    </w:p>
    <w:p w14:paraId="64502D2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FF"/>
          <w:sz w:val="24"/>
          <w:szCs w:val="24"/>
        </w:rPr>
        <w:t>https://educateagainsthate.com</w:t>
      </w:r>
    </w:p>
    <w:p w14:paraId="658CFC9E" w14:textId="77777777" w:rsidR="006460F9" w:rsidRPr="004C1F5C" w:rsidRDefault="006460F9"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72E17627" w14:textId="74B52D05"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Online Safety</w:t>
      </w:r>
    </w:p>
    <w:p w14:paraId="4E7EA47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schools within the Trust teach children about safeguarding, including online safety, as</w:t>
      </w:r>
    </w:p>
    <w:p w14:paraId="6B782B1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part of their broad and balanced curriculum. Each school has their own bespoke whole</w:t>
      </w:r>
    </w:p>
    <w:p w14:paraId="7C1A049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approach to online safety and establishes mechanisms to identify, intervene in and</w:t>
      </w:r>
    </w:p>
    <w:p w14:paraId="0D2F232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escalate any incident as appropriate. This approach also includes a clear policy on the use of</w:t>
      </w:r>
    </w:p>
    <w:p w14:paraId="646419E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mobile technology. Relevant safeguarding issues may be covered during PSHE lessons and</w:t>
      </w:r>
    </w:p>
    <w:p w14:paraId="6F41CBF7" w14:textId="56B56B9D"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Relationships Education and Sex Education.</w:t>
      </w:r>
    </w:p>
    <w:p w14:paraId="08EE5D2D" w14:textId="77777777" w:rsidR="009E4827" w:rsidRPr="004C1F5C" w:rsidRDefault="009E4827"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A3AACE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ensure that there are appropriate filters and monitoring systems in place. However,</w:t>
      </w:r>
    </w:p>
    <w:p w14:paraId="4808029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they also ensure that ‘over-blocking’ does not lead to unreasonable restrictions as to what</w:t>
      </w:r>
    </w:p>
    <w:p w14:paraId="69758934" w14:textId="3088632B" w:rsidR="00870C5B" w:rsidRPr="004C1F5C" w:rsidRDefault="00717559" w:rsidP="00870C5B">
      <w:pPr>
        <w:spacing w:after="0" w:line="240" w:lineRule="auto"/>
        <w:rPr>
          <w:rFonts w:ascii="SassoonPrimaryInfant" w:hAnsi="SassoonPrimaryInfant"/>
          <w:sz w:val="24"/>
          <w:szCs w:val="24"/>
        </w:rPr>
      </w:pPr>
      <w:r w:rsidRPr="004C1F5C">
        <w:rPr>
          <w:rFonts w:ascii="SassoonPrimaryInfant" w:hAnsi="SassoonPrimaryInfant" w:cs="SassoonPrimaryInfant-Regular"/>
          <w:color w:val="000000"/>
          <w:sz w:val="24"/>
          <w:szCs w:val="24"/>
        </w:rPr>
        <w:t>children can be taught with regard to online teaching and safeguarding.</w:t>
      </w:r>
      <w:r w:rsidR="00870C5B" w:rsidRPr="004C1F5C">
        <w:rPr>
          <w:rFonts w:ascii="SassoonPrimaryInfant" w:hAnsi="SassoonPrimaryInfant" w:cs="SassoonPrimaryInfant-Regular"/>
          <w:color w:val="000000"/>
          <w:sz w:val="24"/>
          <w:szCs w:val="24"/>
        </w:rPr>
        <w:t xml:space="preserve"> Guidance is available to schools from the DfE </w:t>
      </w:r>
      <w:hyperlink r:id="rId16" w:history="1">
        <w:r w:rsidR="00870C5B" w:rsidRPr="004C1F5C">
          <w:rPr>
            <w:rStyle w:val="Hyperlink"/>
            <w:rFonts w:ascii="SassoonPrimaryInfant" w:hAnsi="SassoonPrimaryInfant"/>
            <w:sz w:val="24"/>
            <w:szCs w:val="24"/>
          </w:rPr>
          <w:t>Teaching online safety in school</w:t>
        </w:r>
      </w:hyperlink>
      <w:r w:rsidR="00870C5B" w:rsidRPr="004C1F5C">
        <w:rPr>
          <w:rFonts w:ascii="SassoonPrimaryInfant" w:hAnsi="SassoonPrimaryInfant"/>
          <w:sz w:val="24"/>
          <w:szCs w:val="24"/>
        </w:rPr>
        <w:t xml:space="preserve">. This guidance outlines how schools can ensure their pupils understand how to stay safe and behave online as part of existing curriculum requirements. </w:t>
      </w:r>
    </w:p>
    <w:p w14:paraId="1CE4FBC8" w14:textId="77777777" w:rsidR="004547A9" w:rsidRPr="004C1F5C" w:rsidRDefault="004547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53D108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The Use of Reasonable Force</w:t>
      </w:r>
    </w:p>
    <w:p w14:paraId="02B0969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Under some circumstances, staff may need to use reasonable force to safeguard children.</w:t>
      </w:r>
    </w:p>
    <w:p w14:paraId="4B8ED10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Reasonable means ‘using no more force than is needed’. The contact may be passive physical</w:t>
      </w:r>
    </w:p>
    <w:p w14:paraId="40F540F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contact or active physical contact, and the decision whether or not to use reasonable force</w:t>
      </w:r>
    </w:p>
    <w:p w14:paraId="1BCA7BF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control or restrain a child is down to the professional judgement of the staff involved.</w:t>
      </w:r>
    </w:p>
    <w:p w14:paraId="7B8456A0"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20318C3" w14:textId="2B94837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include the circumstances in which force might be used in their behaviour policy or</w:t>
      </w:r>
    </w:p>
    <w:p w14:paraId="0BD9BCBF" w14:textId="43F6CDB9" w:rsidR="00717559" w:rsidRPr="004C1F5C" w:rsidRDefault="00717559" w:rsidP="00717559">
      <w:pPr>
        <w:autoSpaceDE w:val="0"/>
        <w:autoSpaceDN w:val="0"/>
        <w:adjustRightInd w:val="0"/>
        <w:spacing w:after="0" w:line="240" w:lineRule="auto"/>
        <w:rPr>
          <w:rStyle w:val="Hyperlink"/>
          <w:rFonts w:ascii="SassoonPrimaryInfant" w:hAnsi="SassoonPrimaryInfant" w:cs="SassoonPrimaryInfant-Regular"/>
          <w:sz w:val="24"/>
          <w:szCs w:val="24"/>
        </w:rPr>
      </w:pPr>
      <w:r w:rsidRPr="004C1F5C">
        <w:rPr>
          <w:rFonts w:ascii="SassoonPrimaryInfant" w:hAnsi="SassoonPrimaryInfant" w:cs="SassoonPrimaryInfant-Regular"/>
          <w:color w:val="000000"/>
          <w:sz w:val="24"/>
          <w:szCs w:val="24"/>
        </w:rPr>
        <w:t xml:space="preserve">in a separate reasonable force policy using advice from the DfE document: </w:t>
      </w:r>
      <w:r w:rsidR="005F504D" w:rsidRPr="004C1F5C">
        <w:rPr>
          <w:rFonts w:ascii="SassoonPrimaryInfant" w:hAnsi="SassoonPrimaryInfant" w:cs="SassoonPrimaryInfant-Regular"/>
          <w:color w:val="000000"/>
          <w:sz w:val="24"/>
          <w:szCs w:val="24"/>
        </w:rPr>
        <w:fldChar w:fldCharType="begin"/>
      </w:r>
      <w:r w:rsidR="005F504D" w:rsidRPr="004C1F5C">
        <w:rPr>
          <w:rFonts w:ascii="SassoonPrimaryInfant" w:hAnsi="SassoonPrimaryInfant" w:cs="SassoonPrimaryInfant-Regular"/>
          <w:color w:val="000000"/>
          <w:sz w:val="24"/>
          <w:szCs w:val="24"/>
        </w:rPr>
        <w:instrText xml:space="preserve"> HYPERLINK "https://www.gov.uk/government/publications/use-of-reasonable-force-in-schools" </w:instrText>
      </w:r>
      <w:r w:rsidR="005F504D" w:rsidRPr="004C1F5C">
        <w:rPr>
          <w:rFonts w:ascii="SassoonPrimaryInfant" w:hAnsi="SassoonPrimaryInfant" w:cs="SassoonPrimaryInfant-Regular"/>
          <w:color w:val="000000"/>
          <w:sz w:val="24"/>
          <w:szCs w:val="24"/>
        </w:rPr>
        <w:fldChar w:fldCharType="separate"/>
      </w:r>
      <w:r w:rsidRPr="004C1F5C">
        <w:rPr>
          <w:rStyle w:val="Hyperlink"/>
          <w:rFonts w:ascii="SassoonPrimaryInfant" w:hAnsi="SassoonPrimaryInfant" w:cs="SassoonPrimaryInfant-Regular"/>
          <w:sz w:val="24"/>
          <w:szCs w:val="24"/>
        </w:rPr>
        <w:t>The Use of</w:t>
      </w:r>
    </w:p>
    <w:p w14:paraId="3B2A9EF0" w14:textId="769B023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Style w:val="Hyperlink"/>
          <w:rFonts w:ascii="SassoonPrimaryInfant" w:hAnsi="SassoonPrimaryInfant" w:cs="SassoonPrimaryInfant-Regular"/>
          <w:sz w:val="24"/>
          <w:szCs w:val="24"/>
        </w:rPr>
        <w:t>Reasonable Force (July 2013).</w:t>
      </w:r>
      <w:r w:rsidR="005F504D" w:rsidRPr="004C1F5C">
        <w:rPr>
          <w:rFonts w:ascii="SassoonPrimaryInfant" w:hAnsi="SassoonPrimaryInfant" w:cs="SassoonPrimaryInfant-Regular"/>
          <w:color w:val="000000"/>
          <w:sz w:val="24"/>
          <w:szCs w:val="24"/>
        </w:rPr>
        <w:fldChar w:fldCharType="end"/>
      </w:r>
      <w:r w:rsidRPr="004C1F5C">
        <w:rPr>
          <w:rFonts w:ascii="SassoonPrimaryInfant" w:hAnsi="SassoonPrimaryInfant" w:cs="SassoonPrimaryInfant-Regular"/>
          <w:color w:val="000000"/>
          <w:sz w:val="24"/>
          <w:szCs w:val="24"/>
        </w:rPr>
        <w:t xml:space="preserve"> When using reasonable force in response to risks provided by</w:t>
      </w:r>
    </w:p>
    <w:p w14:paraId="6D2035D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incidents involving children with SEN or disabilities or with medical conditions, schools</w:t>
      </w:r>
    </w:p>
    <w:p w14:paraId="07BDDB4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recognise the additional vulnerability of these groups. They make reasonable adjustments in</w:t>
      </w:r>
    </w:p>
    <w:p w14:paraId="19924E46" w14:textId="11F5727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compliance with the </w:t>
      </w:r>
      <w:hyperlink r:id="rId17" w:history="1">
        <w:r w:rsidRPr="004C1F5C">
          <w:rPr>
            <w:rStyle w:val="Hyperlink"/>
            <w:rFonts w:ascii="SassoonPrimaryInfant" w:hAnsi="SassoonPrimaryInfant" w:cs="SassoonPrimaryInfant-Regular"/>
            <w:sz w:val="24"/>
            <w:szCs w:val="24"/>
          </w:rPr>
          <w:t>Equality Act 2010</w:t>
        </w:r>
      </w:hyperlink>
      <w:r w:rsidRPr="004C1F5C">
        <w:rPr>
          <w:rFonts w:ascii="SassoonPrimaryInfant" w:hAnsi="SassoonPrimaryInfant" w:cs="SassoonPrimaryInfant-Regular"/>
          <w:color w:val="000000"/>
          <w:sz w:val="24"/>
          <w:szCs w:val="24"/>
        </w:rPr>
        <w:t xml:space="preserve"> and plan positive and pro-active behaviour support</w:t>
      </w:r>
    </w:p>
    <w:p w14:paraId="1CD1833D" w14:textId="45EDFE1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reduce the occurrence of incidents.</w:t>
      </w:r>
    </w:p>
    <w:p w14:paraId="56399737" w14:textId="77777777" w:rsidR="004547A9" w:rsidRPr="004C1F5C" w:rsidRDefault="004547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CA46A4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Private Fostering Arrangements</w:t>
      </w:r>
    </w:p>
    <w:p w14:paraId="3A8E7C6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 private fostering arrangement occurs when someone (other than a parent, a close relative</w:t>
      </w:r>
    </w:p>
    <w:p w14:paraId="0746C43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or a person with parental responsibility) cares for a child for a period of 28 days or more,</w:t>
      </w:r>
    </w:p>
    <w:p w14:paraId="40E1910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with the agreement of the child’s parents. It applies to children under the age of 16, or aged</w:t>
      </w:r>
    </w:p>
    <w:p w14:paraId="28856B5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under 18 if the child is disabled. By law, a parent, private foster carer or other persons</w:t>
      </w:r>
    </w:p>
    <w:p w14:paraId="2174ED5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involved in making a private fostering arrangement must notify children’s services as soon as</w:t>
      </w:r>
    </w:p>
    <w:p w14:paraId="1DC1BD35" w14:textId="3B79337B"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possible.</w:t>
      </w:r>
    </w:p>
    <w:p w14:paraId="33B8CF00" w14:textId="77777777" w:rsidR="009E4827" w:rsidRPr="004C1F5C" w:rsidRDefault="009E4827"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C84603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Where a member of staff becomes aware that a pupil may be in a private fostering</w:t>
      </w:r>
    </w:p>
    <w:p w14:paraId="6D6CD0A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arrangement, they will raise this with the DSL and the school should notify the Local</w:t>
      </w:r>
    </w:p>
    <w:p w14:paraId="153F3A57" w14:textId="6224110D"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Authority of the circumstances so they can check the ar</w:t>
      </w:r>
      <w:r w:rsidR="005B1445" w:rsidRPr="004C1F5C">
        <w:rPr>
          <w:rFonts w:ascii="SassoonPrimaryInfant" w:hAnsi="SassoonPrimaryInfant" w:cs="SassoonPrimaryInfant-Regular"/>
          <w:color w:val="000000"/>
          <w:sz w:val="24"/>
          <w:szCs w:val="24"/>
        </w:rPr>
        <w:t>rangement is suitable and safe.</w:t>
      </w:r>
    </w:p>
    <w:p w14:paraId="4CA244EB"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5ADCD83" w14:textId="1EFC35A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within the Trust do not allow children to stay with host families (also known as</w:t>
      </w:r>
    </w:p>
    <w:p w14:paraId="67B1E404" w14:textId="574FE38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homestay arrangements).</w:t>
      </w:r>
    </w:p>
    <w:p w14:paraId="2ED8958D" w14:textId="77777777" w:rsidR="004547A9" w:rsidRPr="004C1F5C" w:rsidRDefault="004547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E856DF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Related Safeguarding Portfolio Policies</w:t>
      </w:r>
    </w:p>
    <w:p w14:paraId="4FD8172F" w14:textId="0F81DB4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policy should be read alongside the</w:t>
      </w:r>
      <w:r w:rsidR="004547A9" w:rsidRPr="004C1F5C">
        <w:rPr>
          <w:rFonts w:ascii="SassoonPrimaryInfant" w:hAnsi="SassoonPrimaryInfant" w:cs="SassoonPrimaryInfant-Regular"/>
          <w:color w:val="000000"/>
          <w:sz w:val="24"/>
          <w:szCs w:val="24"/>
        </w:rPr>
        <w:t xml:space="preserve"> school’s safeguarding policies and:</w:t>
      </w:r>
    </w:p>
    <w:p w14:paraId="1ECAD8E8"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Complaints Policy</w:t>
      </w:r>
    </w:p>
    <w:p w14:paraId="170DDF6C"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lastRenderedPageBreak/>
        <w:t>Whistleblowing Policy</w:t>
      </w:r>
    </w:p>
    <w:p w14:paraId="6D5DEF5A"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Alcohol and Substance Misuse Policy</w:t>
      </w:r>
    </w:p>
    <w:p w14:paraId="0793DE30"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Disciplinary Procedures</w:t>
      </w:r>
    </w:p>
    <w:p w14:paraId="5D9E79E7"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 xml:space="preserve">Safer Recruitment Policy </w:t>
      </w:r>
    </w:p>
    <w:p w14:paraId="57CD96E0"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Schools Recruitment and Selection Policy Statement</w:t>
      </w:r>
    </w:p>
    <w:p w14:paraId="305DA522" w14:textId="1874E6F9" w:rsidR="004547A9" w:rsidRP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ymbolMT"/>
          <w:color w:val="000000"/>
          <w:sz w:val="24"/>
          <w:szCs w:val="24"/>
        </w:rPr>
        <w:t>Allegations Against Staff Policy</w:t>
      </w:r>
    </w:p>
    <w:p w14:paraId="51E317D5"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B913982"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4E32738"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FFE5558" w14:textId="4D5805CB"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Looked After Children</w:t>
      </w:r>
    </w:p>
    <w:p w14:paraId="4B1CE0B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most common reason for children becoming looked after is as a result of abuse or</w:t>
      </w:r>
    </w:p>
    <w:p w14:paraId="2DE4CA5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neglect. The Trust ensures that staff have the necessary skills and understanding to keep</w:t>
      </w:r>
    </w:p>
    <w:p w14:paraId="3D32E52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looked after children safe. Appropriate staff have information about a child’s looked after</w:t>
      </w:r>
    </w:p>
    <w:p w14:paraId="648E3E4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legal status and care arrangements, including the level of authority delegated to the carer</w:t>
      </w:r>
    </w:p>
    <w:p w14:paraId="3FF7B7E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by the authority looking after the child. Each school has a designated teacher who has</w:t>
      </w:r>
    </w:p>
    <w:p w14:paraId="1D56124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responsibility for promoting the educational achievement of children who are looked after as</w:t>
      </w:r>
    </w:p>
    <w:p w14:paraId="0A07D19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well as those who have left care through adoption, special guardianship or child</w:t>
      </w:r>
    </w:p>
    <w:p w14:paraId="690120C4" w14:textId="052206F7"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arrangement orders or who were adopted from state care outside of England and Wales.</w:t>
      </w:r>
    </w:p>
    <w:p w14:paraId="0571E150" w14:textId="77777777" w:rsidR="009E4827" w:rsidRPr="004C1F5C" w:rsidRDefault="009E4827"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B52E9E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designated teacher for looked after children and the DSL have details of children’s social</w:t>
      </w:r>
    </w:p>
    <w:p w14:paraId="66E40F9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workers and the name and contact details of the Local Authority’s virtual head for children</w:t>
      </w:r>
    </w:p>
    <w:p w14:paraId="57B7222C" w14:textId="59646D74" w:rsidR="009E4827"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 care.</w:t>
      </w:r>
    </w:p>
    <w:p w14:paraId="45FFE2A6" w14:textId="77777777" w:rsidR="009E4827" w:rsidRDefault="009E4827"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6826E4E" w14:textId="27A6D32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Previously looked after children potentially remain vulnerable and therefore all staff have the</w:t>
      </w:r>
    </w:p>
    <w:p w14:paraId="04CEA199" w14:textId="04A6E5D5"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skills, knowledge and understanding to keep them safe.</w:t>
      </w:r>
    </w:p>
    <w:p w14:paraId="11CBC298" w14:textId="77777777" w:rsidR="009E4827" w:rsidRPr="004C1F5C" w:rsidRDefault="009E4827"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61A166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designated teacher works with the virtual school head to discuss how funding can be</w:t>
      </w:r>
    </w:p>
    <w:p w14:paraId="31DAC45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best used to support the progress of looked after children in the school and meet the needs</w:t>
      </w:r>
    </w:p>
    <w:p w14:paraId="30AA08C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identified in their personal education plans. The virtual school head for Redcar and</w:t>
      </w:r>
    </w:p>
    <w:p w14:paraId="0620953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00"/>
          <w:sz w:val="24"/>
          <w:szCs w:val="24"/>
        </w:rPr>
        <w:t xml:space="preserve">Cleveland is Harry Ainscough: </w:t>
      </w:r>
      <w:r w:rsidRPr="004C1F5C">
        <w:rPr>
          <w:rFonts w:ascii="SassoonPrimaryInfant" w:hAnsi="SassoonPrimaryInfant" w:cs="SassoonPrimaryInfant-Regular"/>
          <w:color w:val="0000FF"/>
          <w:sz w:val="24"/>
          <w:szCs w:val="24"/>
        </w:rPr>
        <w:t>Harry.Ainscough@redcar-cleveland.gov.uk</w:t>
      </w:r>
    </w:p>
    <w:p w14:paraId="35EEE066" w14:textId="77777777" w:rsidR="005B1445" w:rsidRPr="004C1F5C" w:rsidRDefault="005B1445"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2B09124F" w14:textId="54B16EA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Review</w:t>
      </w:r>
    </w:p>
    <w:p w14:paraId="1610247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policy will be reviewed at least annually and is made available via the school website.</w:t>
      </w:r>
    </w:p>
    <w:p w14:paraId="79AD9FCD" w14:textId="50F50D1F" w:rsidR="0021526B" w:rsidRDefault="0021526B" w:rsidP="00717559">
      <w:pPr>
        <w:autoSpaceDE w:val="0"/>
        <w:autoSpaceDN w:val="0"/>
        <w:adjustRightInd w:val="0"/>
        <w:spacing w:after="0" w:line="240" w:lineRule="auto"/>
        <w:rPr>
          <w:rFonts w:ascii="SassoonPrimaryInfant" w:hAnsi="SassoonPrimaryInfant" w:cs="SassoonPrimaryInfant-Regular"/>
          <w:color w:val="000000"/>
        </w:rPr>
      </w:pPr>
    </w:p>
    <w:p w14:paraId="6405382C" w14:textId="3748EEFD"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405352F" w14:textId="56D5F44F"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690A694B" w14:textId="4F763FFB"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68162F1" w14:textId="2CBD7A77"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7C0FE292" w14:textId="0873F5DA"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63AB5494" w14:textId="3ED8AE4C"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19A36F1B" w14:textId="2DEA1BF4"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93F1B83" w14:textId="550F2916"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41A8092F" w14:textId="667521E5"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36A23585" w14:textId="07EBF54E"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22E577B" w14:textId="46DEA841"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66E9A3A6" w14:textId="2C380693"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7C61051F" w14:textId="310E80A8"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146A7364" w14:textId="52D98C4F"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7EE88963" w14:textId="39EBA13D"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1F9567D2" w14:textId="7CC7DA5F"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1A11698C"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rPr>
      </w:pPr>
    </w:p>
    <w:p w14:paraId="7C973BDC" w14:textId="50E06EB1"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4D035B3C" w14:textId="14CFEBF5"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79BE3B5" w14:textId="027B5818"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50EF532E" w14:textId="0856E9FA"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95AD345" w14:textId="7C67C16C"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598EDE21" w14:textId="77777777" w:rsidR="007A7A4A" w:rsidRDefault="007A7A4A" w:rsidP="00717559">
      <w:pPr>
        <w:autoSpaceDE w:val="0"/>
        <w:autoSpaceDN w:val="0"/>
        <w:adjustRightInd w:val="0"/>
        <w:spacing w:after="0" w:line="240" w:lineRule="auto"/>
        <w:rPr>
          <w:rFonts w:ascii="SassoonPrimaryInfant" w:hAnsi="SassoonPrimaryInfant" w:cs="SassoonPrimaryInfant-Regular"/>
          <w:color w:val="000000"/>
        </w:rPr>
      </w:pPr>
    </w:p>
    <w:p w14:paraId="6F9C5F7A" w14:textId="4511DE6D"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Appendix One</w:t>
      </w:r>
    </w:p>
    <w:p w14:paraId="511021F4" w14:textId="77777777" w:rsidR="0021526B" w:rsidRPr="004C1F5C" w:rsidRDefault="0021526B"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01B86A1F" w14:textId="6E8DB0A1" w:rsidR="0021526B"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7"/>
          <w:szCs w:val="27"/>
        </w:rPr>
      </w:pPr>
      <w:r w:rsidRPr="004C1F5C">
        <w:rPr>
          <w:rFonts w:ascii="SassoonPrimaryInfant" w:hAnsi="SassoonPrimaryInfant" w:cs="SassoonPrimaryInfant-Regular"/>
          <w:b/>
          <w:bCs/>
          <w:color w:val="7030A1"/>
          <w:sz w:val="27"/>
          <w:szCs w:val="27"/>
        </w:rPr>
        <w:t>Four Categories of Abuse</w:t>
      </w:r>
    </w:p>
    <w:p w14:paraId="4CBE0FA4" w14:textId="77777777" w:rsidR="004C1F5C" w:rsidRPr="004C1F5C" w:rsidRDefault="004C1F5C" w:rsidP="00717559">
      <w:pPr>
        <w:autoSpaceDE w:val="0"/>
        <w:autoSpaceDN w:val="0"/>
        <w:adjustRightInd w:val="0"/>
        <w:spacing w:after="0" w:line="240" w:lineRule="auto"/>
        <w:rPr>
          <w:rFonts w:ascii="SassoonPrimaryInfant" w:hAnsi="SassoonPrimaryInfant" w:cs="SassoonPrimaryInfant-Regular"/>
          <w:b/>
          <w:bCs/>
          <w:color w:val="7030A1"/>
          <w:sz w:val="27"/>
          <w:szCs w:val="27"/>
        </w:rPr>
      </w:pPr>
    </w:p>
    <w:p w14:paraId="0E097196" w14:textId="72F37ABC"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Physical Abuse</w:t>
      </w:r>
    </w:p>
    <w:p w14:paraId="1B57453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Physical abuse is a form of abuse which may involve hitting, shaking, throwing, poisoning,</w:t>
      </w:r>
    </w:p>
    <w:p w14:paraId="7E07DC0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burning or scalding, drowning, suffocating or otherwise causing physical harm to a child.</w:t>
      </w:r>
    </w:p>
    <w:p w14:paraId="0E919C9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Physical harm may also be caused when a parent or carer fabricates the symptoms of, or</w:t>
      </w:r>
    </w:p>
    <w:p w14:paraId="03320E6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deliberately induces, illness in a child (this used to be called Munchausen’s Syndrome by</w:t>
      </w:r>
    </w:p>
    <w:p w14:paraId="325E3C7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Proxy, but is now more usually referred to as fabricated or induced illness).</w:t>
      </w:r>
    </w:p>
    <w:p w14:paraId="1BC6BCFD" w14:textId="77777777" w:rsidR="0021526B" w:rsidRPr="004C1F5C" w:rsidRDefault="0021526B" w:rsidP="00717559">
      <w:pPr>
        <w:autoSpaceDE w:val="0"/>
        <w:autoSpaceDN w:val="0"/>
        <w:adjustRightInd w:val="0"/>
        <w:spacing w:after="0" w:line="240" w:lineRule="auto"/>
        <w:rPr>
          <w:rFonts w:ascii="SassoonPrimaryInfant" w:hAnsi="SassoonPrimaryInfant" w:cs="SassoonPrimaryInfant-Regular"/>
          <w:b/>
          <w:color w:val="000000"/>
          <w:sz w:val="23"/>
          <w:szCs w:val="23"/>
        </w:rPr>
      </w:pPr>
    </w:p>
    <w:p w14:paraId="64424E90" w14:textId="1ACBE96D"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Emotional Abuse</w:t>
      </w:r>
    </w:p>
    <w:p w14:paraId="5ECCD70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Emotional abuse is the persistent emotional maltreatment of a child such as to cause severe</w:t>
      </w:r>
    </w:p>
    <w:p w14:paraId="73623D3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persistent adverse effects on the child’s emotional development. It may involve</w:t>
      </w:r>
    </w:p>
    <w:p w14:paraId="1AD496F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conveying to a child that they are worthless or unloved, inadequate, or valued only insofar</w:t>
      </w:r>
    </w:p>
    <w:p w14:paraId="68AF7B8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as they meet the needs of another person. It may include not giving the child opportunities</w:t>
      </w:r>
    </w:p>
    <w:p w14:paraId="2F23046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express their views, deliberately silencing them or ‘making fun’ of what they say or how</w:t>
      </w:r>
    </w:p>
    <w:p w14:paraId="6D6C776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they communicate. It may feature age or developmentally inappropriate expectations being</w:t>
      </w:r>
    </w:p>
    <w:p w14:paraId="752E572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imposed on children. These may include interactions that are beyond a child’s developmental</w:t>
      </w:r>
    </w:p>
    <w:p w14:paraId="0DD35DC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capability, as well as overprotection and limitation of exploration and learning, or preventing</w:t>
      </w:r>
    </w:p>
    <w:p w14:paraId="00C040BB" w14:textId="20EADE1C"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the child participating in normal social interaction. It may involve seeing or hearing the </w:t>
      </w:r>
      <w:r w:rsidR="004C1F5C" w:rsidRPr="004C1F5C">
        <w:rPr>
          <w:rFonts w:ascii="SassoonPrimaryInfant" w:hAnsi="SassoonPrimaryInfant" w:cs="SassoonPrimaryInfant-Regular"/>
          <w:color w:val="000000"/>
          <w:sz w:val="24"/>
          <w:szCs w:val="24"/>
        </w:rPr>
        <w:t>ill-treatment</w:t>
      </w:r>
    </w:p>
    <w:p w14:paraId="6A7FFF5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of another. It may involve serious bullying (including cyber bullying), causing</w:t>
      </w:r>
    </w:p>
    <w:p w14:paraId="4B73189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frequently to feel frightened or in danger, or the exploitation or corruption of</w:t>
      </w:r>
    </w:p>
    <w:p w14:paraId="19839E2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Some level of emotional abuse is involved in all types of maltreatment of a child,</w:t>
      </w:r>
    </w:p>
    <w:p w14:paraId="6956AEE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although it may occur alone.</w:t>
      </w:r>
    </w:p>
    <w:p w14:paraId="547FBCA5" w14:textId="77777777" w:rsidR="0021526B" w:rsidRPr="004C1F5C" w:rsidRDefault="0021526B" w:rsidP="00717559">
      <w:pPr>
        <w:autoSpaceDE w:val="0"/>
        <w:autoSpaceDN w:val="0"/>
        <w:adjustRightInd w:val="0"/>
        <w:spacing w:after="0" w:line="240" w:lineRule="auto"/>
        <w:rPr>
          <w:rFonts w:ascii="SassoonPrimaryInfant" w:hAnsi="SassoonPrimaryInfant" w:cs="SassoonPrimaryInfant-Regular"/>
          <w:b/>
          <w:color w:val="000000"/>
          <w:sz w:val="23"/>
          <w:szCs w:val="23"/>
        </w:rPr>
      </w:pPr>
    </w:p>
    <w:p w14:paraId="3D7FEBD8" w14:textId="7929D28F"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Sexual Abuse</w:t>
      </w:r>
    </w:p>
    <w:p w14:paraId="6F878BD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Sexual abuse involves forcing or enticing a child or young person to take part in sexual</w:t>
      </w:r>
    </w:p>
    <w:p w14:paraId="3E0CB72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activities, not necessarily involving a high level of violence, whether or not the child is aware</w:t>
      </w:r>
    </w:p>
    <w:p w14:paraId="08DB63B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of what is happening. The activities may involve physical contact, including assault by</w:t>
      </w:r>
    </w:p>
    <w:p w14:paraId="638CD8F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penetration (for example, rape or oral sex) or non-penetrative acts such as masturbation,</w:t>
      </w:r>
    </w:p>
    <w:p w14:paraId="2D6D51A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kissing, rubbing and touching outside of clothing. They may also include non-contact</w:t>
      </w:r>
    </w:p>
    <w:p w14:paraId="55E160A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activities, such as involving children in looking at, or in the production of, sexual images,</w:t>
      </w:r>
    </w:p>
    <w:p w14:paraId="4245FEB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watching sexual activities, encouraging children to behave in sexually inappropriate ways, or</w:t>
      </w:r>
    </w:p>
    <w:p w14:paraId="1248E19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grooming a child in preparation for abuse (including via the internet). Sexual abuse is not</w:t>
      </w:r>
    </w:p>
    <w:p w14:paraId="1101FE3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solely perpetrated by adult males. Women can also commit acts of sexual abuse, as can</w:t>
      </w:r>
    </w:p>
    <w:p w14:paraId="14819670" w14:textId="324CFDD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other children.</w:t>
      </w:r>
    </w:p>
    <w:p w14:paraId="4EB30955" w14:textId="77777777" w:rsidR="0021526B" w:rsidRPr="004C1F5C" w:rsidRDefault="0021526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A750B1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Neglect</w:t>
      </w:r>
    </w:p>
    <w:p w14:paraId="073791B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Neglect is the persistent failure to meet a child’s basic physical and/or psychological needs,</w:t>
      </w:r>
    </w:p>
    <w:p w14:paraId="79DD752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likely to result in the serious impairment of the child’s health or development. Neglect may</w:t>
      </w:r>
    </w:p>
    <w:p w14:paraId="3FE3BC3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occur during pregnancy as a result of maternal substance abuse. Once a child is born,</w:t>
      </w:r>
    </w:p>
    <w:p w14:paraId="61BEA6B3" w14:textId="77777777" w:rsidR="002F28A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neglect may involve a parent or carer failing to:</w:t>
      </w:r>
    </w:p>
    <w:p w14:paraId="5037367C" w14:textId="2B867EE3" w:rsidR="00717559" w:rsidRPr="002F28A9" w:rsidRDefault="00717559" w:rsidP="002F28A9">
      <w:pPr>
        <w:pStyle w:val="ListParagraph"/>
        <w:numPr>
          <w:ilvl w:val="0"/>
          <w:numId w:val="28"/>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provide adequate food, clothing and shelter (including exclusion from home or</w:t>
      </w:r>
    </w:p>
    <w:p w14:paraId="618A1859" w14:textId="77777777" w:rsidR="002F28A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abandonment);</w:t>
      </w:r>
    </w:p>
    <w:p w14:paraId="48BC5657" w14:textId="77777777" w:rsidR="002F28A9" w:rsidRDefault="00717559" w:rsidP="00717559">
      <w:pPr>
        <w:pStyle w:val="ListParagraph"/>
        <w:numPr>
          <w:ilvl w:val="0"/>
          <w:numId w:val="28"/>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protect a child from physical and emotional harm or danger;</w:t>
      </w:r>
    </w:p>
    <w:p w14:paraId="6A62FCEF" w14:textId="77777777" w:rsidR="002F28A9" w:rsidRDefault="00717559" w:rsidP="00717559">
      <w:pPr>
        <w:pStyle w:val="ListParagraph"/>
        <w:numPr>
          <w:ilvl w:val="0"/>
          <w:numId w:val="28"/>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ensure adequate supervision (including the use of inadequate care-givers); or</w:t>
      </w:r>
    </w:p>
    <w:p w14:paraId="7F549A4C" w14:textId="77777777" w:rsidR="002F28A9" w:rsidRDefault="00717559" w:rsidP="002F28A9">
      <w:pPr>
        <w:pStyle w:val="ListParagraph"/>
        <w:numPr>
          <w:ilvl w:val="0"/>
          <w:numId w:val="28"/>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 xml:space="preserve">ensure access to appropriate medical care or treatment. </w:t>
      </w:r>
    </w:p>
    <w:p w14:paraId="68B6C0DD" w14:textId="77777777" w:rsidR="002F28A9" w:rsidRDefault="002F28A9" w:rsidP="002F28A9">
      <w:pPr>
        <w:pStyle w:val="ListParagraph"/>
        <w:autoSpaceDE w:val="0"/>
        <w:autoSpaceDN w:val="0"/>
        <w:adjustRightInd w:val="0"/>
        <w:spacing w:after="0" w:line="240" w:lineRule="auto"/>
        <w:ind w:left="360"/>
        <w:rPr>
          <w:rFonts w:ascii="SassoonPrimaryInfant" w:hAnsi="SassoonPrimaryInfant" w:cs="SassoonPrimaryInfant-Regular"/>
          <w:color w:val="000000"/>
          <w:sz w:val="24"/>
          <w:szCs w:val="24"/>
        </w:rPr>
      </w:pPr>
    </w:p>
    <w:p w14:paraId="1081D7C3" w14:textId="29DF1F4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It may also include neglect</w:t>
      </w:r>
      <w:r w:rsidR="002F28A9">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of, or unresponsiveness to, a child’s basic emotional needs.</w:t>
      </w:r>
    </w:p>
    <w:p w14:paraId="603F1D0B" w14:textId="5A6B594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704A1A9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Indicators of abuse</w:t>
      </w:r>
    </w:p>
    <w:p w14:paraId="65EB0CC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Physical signs define some types of abuse, for example, bruising, bleeding or broken bones</w:t>
      </w:r>
    </w:p>
    <w:p w14:paraId="0555831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resulting from physical or sexual abuse, or injuries sustained while a child has been</w:t>
      </w:r>
    </w:p>
    <w:p w14:paraId="3C91B7B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inadequately supervised. The identification of physical signs is complicated, as children may</w:t>
      </w:r>
    </w:p>
    <w:p w14:paraId="3D416BC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go to great lengths to hide injuries, often because they are ashamed or embarrassed, or </w:t>
      </w:r>
      <w:proofErr w:type="gramStart"/>
      <w:r w:rsidRPr="004C1F5C">
        <w:rPr>
          <w:rFonts w:ascii="SassoonPrimaryInfant" w:hAnsi="SassoonPrimaryInfant" w:cs="SassoonPrimaryInfant-Regular"/>
          <w:color w:val="000000"/>
          <w:sz w:val="24"/>
          <w:szCs w:val="24"/>
        </w:rPr>
        <w:t>their</w:t>
      </w:r>
      <w:proofErr w:type="gramEnd"/>
    </w:p>
    <w:p w14:paraId="11CF8C2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abuser has threatened further violence or trauma if they ‘tell’. It is also quite difficult for</w:t>
      </w:r>
    </w:p>
    <w:p w14:paraId="6240811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anyone without medical training to categorise injuries into accidental or deliberate with any</w:t>
      </w:r>
    </w:p>
    <w:p w14:paraId="5FA64AA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degree of certainty. For these reasons, it is vital that staff are also aware of the range of</w:t>
      </w:r>
    </w:p>
    <w:p w14:paraId="098A614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behavioural indicators of abuse and report any concerns to the designated safeguarding</w:t>
      </w:r>
    </w:p>
    <w:p w14:paraId="1CC1AEC4" w14:textId="6FBF60A5"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lead.</w:t>
      </w:r>
    </w:p>
    <w:p w14:paraId="1BEB9E31" w14:textId="77777777" w:rsidR="002F28A9" w:rsidRPr="004C1F5C" w:rsidRDefault="002F28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D5A58D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3"/>
          <w:szCs w:val="23"/>
        </w:rPr>
      </w:pPr>
      <w:r w:rsidRPr="004C1F5C">
        <w:rPr>
          <w:rFonts w:ascii="SassoonPrimaryInfant" w:hAnsi="SassoonPrimaryInfant" w:cs="SassoonPrimaryInfant-Regular"/>
          <w:color w:val="000000"/>
          <w:sz w:val="23"/>
          <w:szCs w:val="23"/>
        </w:rPr>
        <w:t>It is the responsibility of staff to report their concerns. It is not their responsibility to</w:t>
      </w:r>
    </w:p>
    <w:p w14:paraId="1E0FF0F3" w14:textId="6DF54AB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3"/>
          <w:szCs w:val="23"/>
        </w:rPr>
      </w:pPr>
      <w:r w:rsidRPr="004C1F5C">
        <w:rPr>
          <w:rFonts w:ascii="SassoonPrimaryInfant" w:hAnsi="SassoonPrimaryInfant" w:cs="SassoonPrimaryInfant-Regular"/>
          <w:color w:val="000000"/>
          <w:sz w:val="23"/>
          <w:szCs w:val="23"/>
        </w:rPr>
        <w:t>investigate or decide whether a child has been abused.</w:t>
      </w:r>
      <w:r w:rsidR="004547A9" w:rsidRPr="004C1F5C">
        <w:rPr>
          <w:rFonts w:ascii="SassoonPrimaryInfant" w:hAnsi="SassoonPrimaryInfant" w:cs="SassoonPrimaryInfant-Regular"/>
          <w:color w:val="000000"/>
          <w:sz w:val="23"/>
          <w:szCs w:val="23"/>
        </w:rPr>
        <w:t xml:space="preserve"> It is important that staff do not undertake to take photographs or audio recordings of any disclosure or suspected abusive injury.</w:t>
      </w:r>
    </w:p>
    <w:p w14:paraId="30161AE4" w14:textId="77777777" w:rsidR="002F28A9" w:rsidRDefault="002F28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49B6BDF" w14:textId="3920883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 child who is being abused, neglected or exploited may:</w:t>
      </w:r>
    </w:p>
    <w:p w14:paraId="03A7D798" w14:textId="290ADD3A"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have bruises, bleeding, burns, fractures or other injuries</w:t>
      </w:r>
      <w:r w:rsidR="008E5F10">
        <w:rPr>
          <w:rFonts w:ascii="SassoonPrimaryInfant" w:hAnsi="SassoonPrimaryInfant" w:cs="SassoonPrimaryInfant-Regular"/>
          <w:color w:val="000000"/>
          <w:sz w:val="24"/>
          <w:szCs w:val="24"/>
        </w:rPr>
        <w:t>;</w:t>
      </w:r>
    </w:p>
    <w:p w14:paraId="3ED6BF05" w14:textId="20D5CAD8"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show signs of pain or discomfort</w:t>
      </w:r>
      <w:r w:rsidR="008E5F10">
        <w:rPr>
          <w:rFonts w:ascii="SassoonPrimaryInfant" w:hAnsi="SassoonPrimaryInfant" w:cs="SassoonPrimaryInfant-Regular"/>
          <w:color w:val="000000"/>
          <w:sz w:val="24"/>
          <w:szCs w:val="24"/>
        </w:rPr>
        <w:t>;</w:t>
      </w:r>
    </w:p>
    <w:p w14:paraId="545D488E" w14:textId="44D392F7"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keep arms and legs covered, even in warm weather</w:t>
      </w:r>
      <w:r w:rsidR="008E5F10">
        <w:rPr>
          <w:rFonts w:ascii="SassoonPrimaryInfant" w:hAnsi="SassoonPrimaryInfant" w:cs="SassoonPrimaryInfant-Regular"/>
          <w:color w:val="000000"/>
          <w:sz w:val="24"/>
          <w:szCs w:val="24"/>
        </w:rPr>
        <w:t>;</w:t>
      </w:r>
    </w:p>
    <w:p w14:paraId="2B6D1682" w14:textId="03B9E70D"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 concerned about changing for PE or swimming</w:t>
      </w:r>
      <w:r w:rsidR="008E5F10">
        <w:rPr>
          <w:rFonts w:ascii="SassoonPrimaryInfant" w:hAnsi="SassoonPrimaryInfant" w:cs="SassoonPrimaryInfant-Regular"/>
          <w:color w:val="000000"/>
          <w:sz w:val="24"/>
          <w:szCs w:val="24"/>
        </w:rPr>
        <w:t>;</w:t>
      </w:r>
    </w:p>
    <w:p w14:paraId="19C06E8A" w14:textId="0DE17E9F"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look unkempt and uncared for</w:t>
      </w:r>
      <w:r w:rsidR="008E5F10">
        <w:rPr>
          <w:rFonts w:ascii="SassoonPrimaryInfant" w:hAnsi="SassoonPrimaryInfant" w:cs="SassoonPrimaryInfant-Regular"/>
          <w:color w:val="000000"/>
          <w:sz w:val="24"/>
          <w:szCs w:val="24"/>
        </w:rPr>
        <w:t>;</w:t>
      </w:r>
    </w:p>
    <w:p w14:paraId="757E4408" w14:textId="1EC34346"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change their eating habits</w:t>
      </w:r>
      <w:r w:rsidR="008E5F10">
        <w:rPr>
          <w:rFonts w:ascii="SassoonPrimaryInfant" w:hAnsi="SassoonPrimaryInfant" w:cs="SassoonPrimaryInfant-Regular"/>
          <w:color w:val="000000"/>
          <w:sz w:val="24"/>
          <w:szCs w:val="24"/>
        </w:rPr>
        <w:t>;</w:t>
      </w:r>
    </w:p>
    <w:p w14:paraId="4A6062E6" w14:textId="43F8A008"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have difficulty in making or sustaining friendships</w:t>
      </w:r>
      <w:r w:rsidR="008E5F10">
        <w:rPr>
          <w:rFonts w:ascii="SassoonPrimaryInfant" w:hAnsi="SassoonPrimaryInfant" w:cs="SassoonPrimaryInfant-Regular"/>
          <w:color w:val="000000"/>
          <w:sz w:val="24"/>
          <w:szCs w:val="24"/>
        </w:rPr>
        <w:t>;</w:t>
      </w:r>
    </w:p>
    <w:p w14:paraId="17585D77" w14:textId="34203750"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appear fearful</w:t>
      </w:r>
      <w:r w:rsidR="008E5F10">
        <w:rPr>
          <w:rFonts w:ascii="SassoonPrimaryInfant" w:hAnsi="SassoonPrimaryInfant" w:cs="SassoonPrimaryInfant-Regular"/>
          <w:color w:val="000000"/>
          <w:sz w:val="24"/>
          <w:szCs w:val="24"/>
        </w:rPr>
        <w:t>;</w:t>
      </w:r>
    </w:p>
    <w:p w14:paraId="63CC42A6" w14:textId="5E6A046C"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 reckless with regard to their own or other’s safety</w:t>
      </w:r>
      <w:r w:rsidR="008E5F10">
        <w:rPr>
          <w:rFonts w:ascii="SassoonPrimaryInfant" w:hAnsi="SassoonPrimaryInfant" w:cs="SassoonPrimaryInfant-Regular"/>
          <w:color w:val="000000"/>
          <w:sz w:val="24"/>
          <w:szCs w:val="24"/>
        </w:rPr>
        <w:t>;</w:t>
      </w:r>
    </w:p>
    <w:p w14:paraId="668A702A" w14:textId="52F6BAD3"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self-harm</w:t>
      </w:r>
      <w:r w:rsidR="008E5F10">
        <w:rPr>
          <w:rFonts w:ascii="SassoonPrimaryInfant" w:hAnsi="SassoonPrimaryInfant" w:cs="SassoonPrimaryInfant-Regular"/>
          <w:color w:val="000000"/>
          <w:sz w:val="24"/>
          <w:szCs w:val="24"/>
        </w:rPr>
        <w:t>;</w:t>
      </w:r>
    </w:p>
    <w:p w14:paraId="6061AD18" w14:textId="24387FEC"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frequently miss school, arrive late or leave the school for part of the day</w:t>
      </w:r>
      <w:r w:rsidR="008E5F10">
        <w:rPr>
          <w:rFonts w:ascii="SassoonPrimaryInfant" w:hAnsi="SassoonPrimaryInfant" w:cs="SassoonPrimaryInfant-Regular"/>
          <w:color w:val="000000"/>
          <w:sz w:val="24"/>
          <w:szCs w:val="24"/>
        </w:rPr>
        <w:t>;</w:t>
      </w:r>
    </w:p>
    <w:p w14:paraId="41A1943F" w14:textId="26904EA9"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show signs of not wanting to go home</w:t>
      </w:r>
      <w:r w:rsidR="008E5F10">
        <w:rPr>
          <w:rFonts w:ascii="SassoonPrimaryInfant" w:hAnsi="SassoonPrimaryInfant" w:cs="SassoonPrimaryInfant-Regular"/>
          <w:color w:val="000000"/>
          <w:sz w:val="24"/>
          <w:szCs w:val="24"/>
        </w:rPr>
        <w:t>;</w:t>
      </w:r>
    </w:p>
    <w:p w14:paraId="56991F22" w14:textId="09267FA4" w:rsidR="002F28A9" w:rsidRP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lastRenderedPageBreak/>
        <w:t>display a change in behaviour – from quiet to aggressive, or happy-go-lucky to</w:t>
      </w:r>
      <w:r w:rsidR="002F28A9">
        <w:rPr>
          <w:rFonts w:ascii="SassoonPrimaryInfant" w:hAnsi="SassoonPrimaryInfant" w:cs="SassoonPrimaryInfant-Regular"/>
          <w:color w:val="000000"/>
          <w:sz w:val="24"/>
          <w:szCs w:val="24"/>
        </w:rPr>
        <w:t xml:space="preserve"> </w:t>
      </w:r>
      <w:r w:rsidRPr="002F28A9">
        <w:rPr>
          <w:rFonts w:ascii="SassoonPrimaryInfant" w:hAnsi="SassoonPrimaryInfant" w:cs="SassoonPrimaryInfant-Regular"/>
          <w:color w:val="000000"/>
          <w:sz w:val="24"/>
          <w:szCs w:val="24"/>
        </w:rPr>
        <w:t>withdrawn</w:t>
      </w:r>
      <w:r w:rsidR="008E5F10">
        <w:rPr>
          <w:rFonts w:ascii="SassoonPrimaryInfant" w:hAnsi="SassoonPrimaryInfant" w:cs="SassoonPrimaryInfant-Regular"/>
          <w:color w:val="000000"/>
          <w:sz w:val="24"/>
          <w:szCs w:val="24"/>
        </w:rPr>
        <w:t>;</w:t>
      </w:r>
    </w:p>
    <w:p w14:paraId="344A1C65" w14:textId="24FB6CAE"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challenge authority</w:t>
      </w:r>
      <w:r w:rsidR="008E5F10">
        <w:rPr>
          <w:rFonts w:ascii="SassoonPrimaryInfant" w:hAnsi="SassoonPrimaryInfant" w:cs="SassoonPrimaryInfant-Regular"/>
          <w:color w:val="000000"/>
          <w:sz w:val="24"/>
          <w:szCs w:val="24"/>
        </w:rPr>
        <w:t>;</w:t>
      </w:r>
    </w:p>
    <w:p w14:paraId="77030F0D" w14:textId="5C85083B"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become disinterested in their school work</w:t>
      </w:r>
      <w:r w:rsidR="008E5F10">
        <w:rPr>
          <w:rFonts w:ascii="SassoonPrimaryInfant" w:hAnsi="SassoonPrimaryInfant" w:cs="SassoonPrimaryInfant-Regular"/>
          <w:color w:val="000000"/>
          <w:sz w:val="24"/>
          <w:szCs w:val="24"/>
        </w:rPr>
        <w:t>;</w:t>
      </w:r>
    </w:p>
    <w:p w14:paraId="75200B76" w14:textId="7699A209"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 constantly tired or preoccupied</w:t>
      </w:r>
      <w:r w:rsidR="008E5F10">
        <w:rPr>
          <w:rFonts w:ascii="SassoonPrimaryInfant" w:hAnsi="SassoonPrimaryInfant" w:cs="SassoonPrimaryInfant-Regular"/>
          <w:color w:val="000000"/>
          <w:sz w:val="24"/>
          <w:szCs w:val="24"/>
        </w:rPr>
        <w:t>;</w:t>
      </w:r>
    </w:p>
    <w:p w14:paraId="12BD026D" w14:textId="7EEA34F8"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 wary of physical contact</w:t>
      </w:r>
      <w:r w:rsidR="008E5F10">
        <w:rPr>
          <w:rFonts w:ascii="SassoonPrimaryInfant" w:hAnsi="SassoonPrimaryInfant" w:cs="SassoonPrimaryInfant-Regular"/>
          <w:color w:val="000000"/>
          <w:sz w:val="24"/>
          <w:szCs w:val="24"/>
        </w:rPr>
        <w:t>;</w:t>
      </w:r>
    </w:p>
    <w:p w14:paraId="47E52758" w14:textId="79FEF81D"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 involved in, or particularly knowledgeable about drugs or alcohol</w:t>
      </w:r>
      <w:r w:rsidR="008E5F10">
        <w:rPr>
          <w:rFonts w:ascii="SassoonPrimaryInfant" w:hAnsi="SassoonPrimaryInfant" w:cs="SassoonPrimaryInfant-Regular"/>
          <w:color w:val="000000"/>
          <w:sz w:val="24"/>
          <w:szCs w:val="24"/>
        </w:rPr>
        <w:t>;</w:t>
      </w:r>
    </w:p>
    <w:p w14:paraId="271CFE16" w14:textId="458171A3"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display sexual knowledge or behaviour beyond that normally expected for their age</w:t>
      </w:r>
      <w:r w:rsidR="008E5F10">
        <w:rPr>
          <w:rFonts w:ascii="SassoonPrimaryInfant" w:hAnsi="SassoonPrimaryInfant" w:cs="SassoonPrimaryInfant-Regular"/>
          <w:color w:val="000000"/>
          <w:sz w:val="24"/>
          <w:szCs w:val="24"/>
        </w:rPr>
        <w:t>;</w:t>
      </w:r>
    </w:p>
    <w:p w14:paraId="635E122D" w14:textId="734B3429" w:rsidR="00717559" w:rsidRP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acquire gifts such as money or a mobile phone from new ‘</w:t>
      </w:r>
      <w:proofErr w:type="gramStart"/>
      <w:r w:rsidRPr="002F28A9">
        <w:rPr>
          <w:rFonts w:ascii="SassoonPrimaryInfant" w:hAnsi="SassoonPrimaryInfant" w:cs="SassoonPrimaryInfant-Regular"/>
          <w:color w:val="000000"/>
          <w:sz w:val="24"/>
          <w:szCs w:val="24"/>
        </w:rPr>
        <w:t>friends’</w:t>
      </w:r>
      <w:proofErr w:type="gramEnd"/>
      <w:r w:rsidRPr="002F28A9">
        <w:rPr>
          <w:rFonts w:ascii="SassoonPrimaryInfant" w:hAnsi="SassoonPrimaryInfant" w:cs="SassoonPrimaryInfant-Regular"/>
          <w:color w:val="000000"/>
          <w:sz w:val="24"/>
          <w:szCs w:val="24"/>
        </w:rPr>
        <w:t>.</w:t>
      </w:r>
    </w:p>
    <w:p w14:paraId="6F905893" w14:textId="77777777" w:rsidR="002F28A9" w:rsidRDefault="002F28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AEC2C9A" w14:textId="1E4C48C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Individual indicators will rarely, in isolation, provide conclusive evidence of abuse. They</w:t>
      </w:r>
    </w:p>
    <w:p w14:paraId="4177EB2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should be viewed as part of a jigsaw, and each small piece of information will help the</w:t>
      </w:r>
    </w:p>
    <w:p w14:paraId="6533E98E" w14:textId="5B3431C6" w:rsidR="004547A9" w:rsidRPr="002F28A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DSP to decide how to proceed</w:t>
      </w:r>
      <w:r w:rsidR="002F28A9">
        <w:rPr>
          <w:rFonts w:ascii="SassoonPrimaryInfant" w:hAnsi="SassoonPrimaryInfant" w:cs="SassoonPrimaryInfant-Regular"/>
          <w:color w:val="000000"/>
          <w:sz w:val="24"/>
          <w:szCs w:val="24"/>
        </w:rPr>
        <w:t>.</w:t>
      </w:r>
    </w:p>
    <w:p w14:paraId="2432782E" w14:textId="48811354"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Appendix Two</w:t>
      </w:r>
    </w:p>
    <w:p w14:paraId="1ACF4B85"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3F392F70" w14:textId="795B50B0"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7"/>
          <w:szCs w:val="27"/>
        </w:rPr>
      </w:pPr>
      <w:r w:rsidRPr="004C1F5C">
        <w:rPr>
          <w:rFonts w:ascii="SassoonPrimaryInfant" w:hAnsi="SassoonPrimaryInfant" w:cs="SassoonPrimaryInfant-Regular"/>
          <w:b/>
          <w:bCs/>
          <w:color w:val="7030A1"/>
          <w:sz w:val="27"/>
          <w:szCs w:val="27"/>
        </w:rPr>
        <w:t>Terminology</w:t>
      </w:r>
    </w:p>
    <w:p w14:paraId="3F335D09"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0FDDB46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Safeguarding</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and promoting the welfare of children refers to the process of protecting</w:t>
      </w:r>
    </w:p>
    <w:p w14:paraId="475EAFA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from maltreatment and preventing the impairment of health or development,</w:t>
      </w:r>
    </w:p>
    <w:p w14:paraId="16858A8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ensuring that children grow up in circumstances consistent with the provision of safe and</w:t>
      </w:r>
    </w:p>
    <w:p w14:paraId="1C1F8C33" w14:textId="3084E7B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effective care and </w:t>
      </w:r>
      <w:proofErr w:type="gramStart"/>
      <w:r w:rsidRPr="004C1F5C">
        <w:rPr>
          <w:rFonts w:ascii="SassoonPrimaryInfant" w:hAnsi="SassoonPrimaryInfant" w:cs="SassoonPrimaryInfant-Regular"/>
          <w:color w:val="000000"/>
          <w:sz w:val="24"/>
          <w:szCs w:val="24"/>
        </w:rPr>
        <w:t>taking action</w:t>
      </w:r>
      <w:proofErr w:type="gramEnd"/>
      <w:r w:rsidRPr="004C1F5C">
        <w:rPr>
          <w:rFonts w:ascii="SassoonPrimaryInfant" w:hAnsi="SassoonPrimaryInfant" w:cs="SassoonPrimaryInfant-Regular"/>
          <w:color w:val="000000"/>
          <w:sz w:val="24"/>
          <w:szCs w:val="24"/>
        </w:rPr>
        <w:t xml:space="preserve"> to enable all children to have the best outcomes.</w:t>
      </w:r>
    </w:p>
    <w:p w14:paraId="75BAB304"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152346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Child protection</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refers to the processes undertaken to protect children who have been</w:t>
      </w:r>
    </w:p>
    <w:p w14:paraId="49B03B63" w14:textId="1672A89A"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identified as suffering or being at risk of suffering significant harm.</w:t>
      </w:r>
    </w:p>
    <w:p w14:paraId="47BAD112"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8E3301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Staff</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refers to all those working for or on behalf of a school, full time or part time,</w:t>
      </w:r>
    </w:p>
    <w:p w14:paraId="0EB9A41A" w14:textId="64F3710F"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temporary or permanent, in either a paid or voluntary capacity.</w:t>
      </w:r>
    </w:p>
    <w:p w14:paraId="6A453E43"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2D92B94" w14:textId="7D728D2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DSL</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refers to the Designated Safeguarding Lead at a school.</w:t>
      </w:r>
    </w:p>
    <w:p w14:paraId="2E9E9BFD"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0696DBC" w14:textId="15D30C0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Child</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includes everyone under the age of 18.</w:t>
      </w:r>
    </w:p>
    <w:p w14:paraId="5C806D0F"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AA9EF8F" w14:textId="386C321D" w:rsidR="004F53A8" w:rsidRPr="004C1F5C" w:rsidRDefault="00717559" w:rsidP="004547A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Parent</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refers to birth parents and other adults who are in a parenting</w:t>
      </w:r>
      <w:r w:rsidR="004547A9" w:rsidRPr="004C1F5C">
        <w:rPr>
          <w:rFonts w:ascii="SassoonPrimaryInfant" w:hAnsi="SassoonPrimaryInfant" w:cs="SassoonPrimaryInfant-Regular"/>
          <w:color w:val="000000"/>
          <w:sz w:val="24"/>
          <w:szCs w:val="24"/>
        </w:rPr>
        <w:t xml:space="preserve"> role, for example step-parents, </w:t>
      </w:r>
      <w:r w:rsidRPr="004C1F5C">
        <w:rPr>
          <w:rFonts w:ascii="SassoonPrimaryInfant" w:hAnsi="SassoonPrimaryInfant" w:cs="SassoonPrimaryInfant-Regular"/>
          <w:color w:val="000000"/>
          <w:sz w:val="24"/>
          <w:szCs w:val="24"/>
        </w:rPr>
        <w:t>foster carers and adoptive parents.</w:t>
      </w:r>
    </w:p>
    <w:p w14:paraId="6C40DFF5" w14:textId="77777777" w:rsidR="008E1BE1" w:rsidRPr="004C1F5C" w:rsidRDefault="008E1BE1" w:rsidP="00717559">
      <w:pPr>
        <w:rPr>
          <w:rFonts w:ascii="SassoonPrimaryInfant" w:hAnsi="SassoonPrimaryInfant" w:cs="SassoonPrimaryInfant-Regular"/>
          <w:color w:val="7030A1"/>
          <w:sz w:val="27"/>
          <w:szCs w:val="27"/>
        </w:rPr>
      </w:pPr>
    </w:p>
    <w:p w14:paraId="1EA19A74" w14:textId="77777777" w:rsidR="008E1BE1" w:rsidRPr="004C1F5C" w:rsidRDefault="008E1BE1" w:rsidP="00717559">
      <w:pPr>
        <w:rPr>
          <w:rFonts w:ascii="SassoonPrimaryInfant" w:hAnsi="SassoonPrimaryInfant" w:cs="SassoonPrimaryInfant-Regular"/>
          <w:color w:val="7030A1"/>
          <w:sz w:val="27"/>
          <w:szCs w:val="27"/>
        </w:rPr>
      </w:pPr>
    </w:p>
    <w:p w14:paraId="314D9C56" w14:textId="76FF1592" w:rsidR="004547A9" w:rsidRPr="004C1F5C" w:rsidRDefault="004547A9" w:rsidP="00717559">
      <w:pPr>
        <w:rPr>
          <w:rFonts w:ascii="SassoonPrimaryInfant" w:hAnsi="SassoonPrimaryInfant" w:cs="SassoonPrimaryInfant-Regular"/>
          <w:color w:val="7030A1"/>
          <w:sz w:val="27"/>
          <w:szCs w:val="27"/>
        </w:rPr>
      </w:pPr>
    </w:p>
    <w:p w14:paraId="32EB7129" w14:textId="3635EC32" w:rsidR="00870C5B" w:rsidRDefault="00870C5B" w:rsidP="00717559">
      <w:pPr>
        <w:rPr>
          <w:rFonts w:ascii="SassoonPrimaryInfant" w:hAnsi="SassoonPrimaryInfant" w:cs="SassoonPrimaryInfant-Regular"/>
          <w:color w:val="7030A1"/>
          <w:sz w:val="27"/>
          <w:szCs w:val="27"/>
        </w:rPr>
      </w:pPr>
    </w:p>
    <w:p w14:paraId="4DB2F967" w14:textId="6616C9F2" w:rsidR="004C1F5C" w:rsidRDefault="004C1F5C" w:rsidP="00717559">
      <w:pPr>
        <w:rPr>
          <w:rFonts w:ascii="SassoonPrimaryInfant" w:hAnsi="SassoonPrimaryInfant" w:cs="SassoonPrimaryInfant-Regular"/>
          <w:color w:val="7030A1"/>
          <w:sz w:val="27"/>
          <w:szCs w:val="27"/>
        </w:rPr>
      </w:pPr>
    </w:p>
    <w:p w14:paraId="134E277A" w14:textId="384D2FA3" w:rsidR="004C1F5C" w:rsidRDefault="004C1F5C" w:rsidP="00717559">
      <w:pPr>
        <w:rPr>
          <w:rFonts w:ascii="SassoonPrimaryInfant" w:hAnsi="SassoonPrimaryInfant" w:cs="SassoonPrimaryInfant-Regular"/>
          <w:color w:val="7030A1"/>
          <w:sz w:val="27"/>
          <w:szCs w:val="27"/>
        </w:rPr>
      </w:pPr>
    </w:p>
    <w:p w14:paraId="04296286" w14:textId="42B56E25" w:rsidR="004C1F5C" w:rsidRDefault="004C1F5C" w:rsidP="00717559">
      <w:pPr>
        <w:rPr>
          <w:rFonts w:ascii="SassoonPrimaryInfant" w:hAnsi="SassoonPrimaryInfant" w:cs="SassoonPrimaryInfant-Regular"/>
          <w:color w:val="7030A1"/>
          <w:sz w:val="27"/>
          <w:szCs w:val="27"/>
        </w:rPr>
      </w:pPr>
    </w:p>
    <w:p w14:paraId="454F5583" w14:textId="0F9054CA" w:rsidR="004C1F5C" w:rsidRDefault="004C1F5C" w:rsidP="00717559">
      <w:pPr>
        <w:rPr>
          <w:rFonts w:ascii="SassoonPrimaryInfant" w:hAnsi="SassoonPrimaryInfant" w:cs="SassoonPrimaryInfant-Regular"/>
          <w:color w:val="7030A1"/>
          <w:sz w:val="27"/>
          <w:szCs w:val="27"/>
        </w:rPr>
      </w:pPr>
    </w:p>
    <w:p w14:paraId="2F1186D3" w14:textId="4E6E2465" w:rsidR="004C1F5C" w:rsidRDefault="004C1F5C" w:rsidP="00717559">
      <w:pPr>
        <w:rPr>
          <w:rFonts w:ascii="SassoonPrimaryInfant" w:hAnsi="SassoonPrimaryInfant" w:cs="SassoonPrimaryInfant-Regular"/>
          <w:color w:val="7030A1"/>
          <w:sz w:val="27"/>
          <w:szCs w:val="27"/>
        </w:rPr>
      </w:pPr>
    </w:p>
    <w:p w14:paraId="72770510" w14:textId="5B0A36DD" w:rsidR="004C1F5C" w:rsidRDefault="004C1F5C" w:rsidP="00717559">
      <w:pPr>
        <w:rPr>
          <w:rFonts w:ascii="SassoonPrimaryInfant" w:hAnsi="SassoonPrimaryInfant" w:cs="SassoonPrimaryInfant-Regular"/>
          <w:color w:val="7030A1"/>
          <w:sz w:val="27"/>
          <w:szCs w:val="27"/>
        </w:rPr>
      </w:pPr>
    </w:p>
    <w:p w14:paraId="31E7A676" w14:textId="1EE9BF1B" w:rsidR="004C1F5C" w:rsidRDefault="004C1F5C" w:rsidP="00717559">
      <w:pPr>
        <w:rPr>
          <w:rFonts w:ascii="SassoonPrimaryInfant" w:hAnsi="SassoonPrimaryInfant" w:cs="SassoonPrimaryInfant-Regular"/>
          <w:color w:val="7030A1"/>
          <w:sz w:val="27"/>
          <w:szCs w:val="27"/>
        </w:rPr>
      </w:pPr>
    </w:p>
    <w:p w14:paraId="0855382B" w14:textId="4858766E" w:rsidR="004C1F5C" w:rsidRDefault="004C1F5C" w:rsidP="00717559">
      <w:pPr>
        <w:rPr>
          <w:rFonts w:ascii="SassoonPrimaryInfant" w:hAnsi="SassoonPrimaryInfant" w:cs="SassoonPrimaryInfant-Regular"/>
          <w:color w:val="7030A1"/>
          <w:sz w:val="27"/>
          <w:szCs w:val="27"/>
        </w:rPr>
      </w:pPr>
    </w:p>
    <w:p w14:paraId="04C42545" w14:textId="73D66A3B" w:rsidR="004C1F5C" w:rsidRDefault="004C1F5C" w:rsidP="00717559">
      <w:pPr>
        <w:rPr>
          <w:rFonts w:ascii="SassoonPrimaryInfant" w:hAnsi="SassoonPrimaryInfant" w:cs="SassoonPrimaryInfant-Regular"/>
          <w:color w:val="7030A1"/>
          <w:sz w:val="27"/>
          <w:szCs w:val="27"/>
        </w:rPr>
      </w:pPr>
    </w:p>
    <w:p w14:paraId="03B6530C" w14:textId="049C9F59" w:rsidR="004C1F5C" w:rsidRDefault="004C1F5C" w:rsidP="00717559">
      <w:pPr>
        <w:rPr>
          <w:rFonts w:ascii="SassoonPrimaryInfant" w:hAnsi="SassoonPrimaryInfant" w:cs="SassoonPrimaryInfant-Regular"/>
          <w:color w:val="7030A1"/>
          <w:sz w:val="27"/>
          <w:szCs w:val="27"/>
        </w:rPr>
      </w:pPr>
    </w:p>
    <w:p w14:paraId="61BE7893" w14:textId="6873597B" w:rsidR="004547A9" w:rsidRPr="004C1F5C" w:rsidRDefault="004547A9" w:rsidP="00717559">
      <w:pPr>
        <w:rPr>
          <w:rFonts w:ascii="SassoonPrimaryInfant" w:hAnsi="SassoonPrimaryInfant" w:cs="SassoonPrimaryInfant-Regular"/>
          <w:color w:val="7030A1"/>
          <w:sz w:val="27"/>
          <w:szCs w:val="27"/>
        </w:rPr>
      </w:pPr>
    </w:p>
    <w:p w14:paraId="22FB47EA" w14:textId="39A82335" w:rsidR="004C1F5C" w:rsidRDefault="004C1F5C" w:rsidP="004C1F5C">
      <w:pPr>
        <w:rPr>
          <w:rFonts w:ascii="SassoonPrimaryInfant" w:hAnsi="SassoonPrimaryInfant" w:cs="Shree Devanagari 714"/>
          <w:b/>
          <w:bCs/>
          <w:color w:val="000000" w:themeColor="text1"/>
          <w:sz w:val="28"/>
          <w:u w:val="single"/>
        </w:rPr>
      </w:pPr>
      <w:r w:rsidRPr="004C1F5C">
        <w:rPr>
          <w:rFonts w:ascii="SassoonPrimaryInfant" w:hAnsi="SassoonPrimaryInfant"/>
          <w:noProof/>
          <w:lang w:eastAsia="en-GB"/>
        </w:rPr>
        <w:drawing>
          <wp:anchor distT="0" distB="0" distL="114300" distR="114300" simplePos="0" relativeHeight="251660288" behindDoc="1" locked="0" layoutInCell="1" allowOverlap="1" wp14:anchorId="0125D7DF" wp14:editId="706DEC6E">
            <wp:simplePos x="0" y="0"/>
            <wp:positionH relativeFrom="margin">
              <wp:posOffset>1609725</wp:posOffset>
            </wp:positionH>
            <wp:positionV relativeFrom="paragraph">
              <wp:posOffset>-544558</wp:posOffset>
            </wp:positionV>
            <wp:extent cx="2524539" cy="1768895"/>
            <wp:effectExtent l="0" t="0" r="3175" b="0"/>
            <wp:wrapNone/>
            <wp:docPr id="2" name="Picture 2"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539" cy="1768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F5C">
        <w:rPr>
          <w:rFonts w:ascii="SassoonPrimaryInfant" w:hAnsi="SassoonPrimaryInfant" w:cs="SassoonPrimaryInfant-Regular"/>
          <w:b/>
          <w:bCs/>
          <w:color w:val="7030A1"/>
          <w:sz w:val="27"/>
          <w:szCs w:val="27"/>
        </w:rPr>
        <w:t>Appendix Three</w:t>
      </w:r>
    </w:p>
    <w:p w14:paraId="4782B235" w14:textId="030032C3" w:rsidR="008E1BE1" w:rsidRPr="004C1F5C" w:rsidRDefault="008E1BE1" w:rsidP="00717559">
      <w:pPr>
        <w:rPr>
          <w:rFonts w:ascii="SassoonPrimaryInfant" w:hAnsi="SassoonPrimaryInfant" w:cs="SassoonPrimaryInfant-Regular"/>
          <w:color w:val="7030A1"/>
          <w:sz w:val="27"/>
          <w:szCs w:val="27"/>
        </w:rPr>
      </w:pPr>
    </w:p>
    <w:p w14:paraId="0EACB145" w14:textId="36C6B331" w:rsidR="008E1BE1" w:rsidRPr="004C1F5C" w:rsidRDefault="008E1BE1" w:rsidP="008E1BE1">
      <w:pPr>
        <w:rPr>
          <w:rFonts w:ascii="SassoonPrimaryInfant" w:hAnsi="SassoonPrimaryInfant" w:cs="Shree Devanagari 714"/>
          <w:b/>
          <w:sz w:val="28"/>
        </w:rPr>
      </w:pPr>
    </w:p>
    <w:p w14:paraId="20696E7B" w14:textId="77777777" w:rsidR="004C1F5C" w:rsidRDefault="004C1F5C" w:rsidP="00870C5B">
      <w:pPr>
        <w:rPr>
          <w:rFonts w:ascii="SassoonPrimaryInfant" w:hAnsi="SassoonPrimaryInfant" w:cs="SassoonPrimaryInfant-Regular"/>
          <w:b/>
          <w:bCs/>
          <w:color w:val="7030A1"/>
          <w:sz w:val="27"/>
          <w:szCs w:val="27"/>
        </w:rPr>
      </w:pPr>
    </w:p>
    <w:p w14:paraId="4A064EB8" w14:textId="7A7D5888" w:rsidR="008E1BE1" w:rsidRPr="004C1F5C" w:rsidRDefault="008E1BE1" w:rsidP="004C1F5C">
      <w:pPr>
        <w:jc w:val="center"/>
        <w:rPr>
          <w:rFonts w:ascii="SassoonPrimaryInfant" w:hAnsi="SassoonPrimaryInfant" w:cs="Shree Devanagari 714"/>
          <w:b/>
          <w:bCs/>
          <w:color w:val="000000" w:themeColor="text1"/>
          <w:sz w:val="28"/>
          <w:u w:val="single"/>
        </w:rPr>
      </w:pPr>
      <w:r w:rsidRPr="004C1F5C">
        <w:rPr>
          <w:rFonts w:ascii="SassoonPrimaryInfant" w:hAnsi="SassoonPrimaryInfant" w:cs="Shree Devanagari 714"/>
          <w:b/>
          <w:color w:val="000000" w:themeColor="text1"/>
          <w:sz w:val="28"/>
          <w:u w:val="single"/>
        </w:rPr>
        <w:t>Safeguarding File Handover</w:t>
      </w:r>
    </w:p>
    <w:p w14:paraId="6F06CC0C" w14:textId="77777777" w:rsidR="008E1BE1" w:rsidRPr="004C1F5C" w:rsidRDefault="008E1BE1" w:rsidP="008E1BE1">
      <w:pPr>
        <w:jc w:val="center"/>
        <w:rPr>
          <w:rFonts w:ascii="SassoonPrimaryInfant" w:hAnsi="SassoonPrimaryInfant" w:cs="Shree Devanagari 714"/>
          <w:b/>
          <w:color w:val="000000" w:themeColor="text1"/>
          <w:sz w:val="28"/>
        </w:rPr>
      </w:pPr>
    </w:p>
    <w:tbl>
      <w:tblPr>
        <w:tblStyle w:val="TableGrid"/>
        <w:tblW w:w="10251" w:type="dxa"/>
        <w:tblInd w:w="-572" w:type="dxa"/>
        <w:tblLook w:val="04A0" w:firstRow="1" w:lastRow="0" w:firstColumn="1" w:lastColumn="0" w:noHBand="0" w:noVBand="1"/>
      </w:tblPr>
      <w:tblGrid>
        <w:gridCol w:w="6663"/>
        <w:gridCol w:w="2171"/>
        <w:gridCol w:w="1417"/>
      </w:tblGrid>
      <w:tr w:rsidR="008E1BE1" w:rsidRPr="004C1F5C" w14:paraId="3D601B75" w14:textId="77777777" w:rsidTr="004F53A8">
        <w:tc>
          <w:tcPr>
            <w:tcW w:w="6663" w:type="dxa"/>
          </w:tcPr>
          <w:p w14:paraId="72CED514" w14:textId="77777777" w:rsidR="008E1BE1" w:rsidRPr="004C1F5C" w:rsidRDefault="008E1BE1" w:rsidP="004F53A8">
            <w:pPr>
              <w:rPr>
                <w:rFonts w:ascii="SassoonPrimaryInfant" w:hAnsi="SassoonPrimaryInfant" w:cs="Shree Devanagari 714"/>
                <w:b/>
                <w:sz w:val="28"/>
              </w:rPr>
            </w:pPr>
            <w:r w:rsidRPr="004C1F5C">
              <w:rPr>
                <w:rFonts w:ascii="SassoonPrimaryInfant" w:hAnsi="SassoonPrimaryInfant" w:cs="Shree Devanagari 714"/>
                <w:b/>
                <w:sz w:val="28"/>
              </w:rPr>
              <w:t>Name of child</w:t>
            </w:r>
          </w:p>
        </w:tc>
        <w:tc>
          <w:tcPr>
            <w:tcW w:w="2171" w:type="dxa"/>
          </w:tcPr>
          <w:p w14:paraId="03D14FB0" w14:textId="77777777" w:rsidR="008E1BE1" w:rsidRPr="004C1F5C" w:rsidRDefault="008E1BE1" w:rsidP="004F53A8">
            <w:pPr>
              <w:rPr>
                <w:rFonts w:ascii="SassoonPrimaryInfant" w:hAnsi="SassoonPrimaryInfant" w:cs="Shree Devanagari 714"/>
                <w:b/>
                <w:sz w:val="28"/>
              </w:rPr>
            </w:pPr>
            <w:r w:rsidRPr="004C1F5C">
              <w:rPr>
                <w:rFonts w:ascii="SassoonPrimaryInfant" w:hAnsi="SassoonPrimaryInfant" w:cs="Shree Devanagari 714"/>
                <w:b/>
                <w:sz w:val="28"/>
              </w:rPr>
              <w:t>Number of files</w:t>
            </w:r>
          </w:p>
        </w:tc>
        <w:tc>
          <w:tcPr>
            <w:tcW w:w="1417" w:type="dxa"/>
          </w:tcPr>
          <w:p w14:paraId="0FEACA50" w14:textId="77777777" w:rsidR="008E1BE1" w:rsidRPr="004C1F5C" w:rsidRDefault="008E1BE1" w:rsidP="004F53A8">
            <w:pPr>
              <w:rPr>
                <w:rFonts w:ascii="SassoonPrimaryInfant" w:hAnsi="SassoonPrimaryInfant" w:cs="Shree Devanagari 714"/>
                <w:b/>
                <w:sz w:val="28"/>
              </w:rPr>
            </w:pPr>
            <w:r w:rsidRPr="004C1F5C">
              <w:rPr>
                <w:rFonts w:ascii="SassoonPrimaryInfant" w:hAnsi="SassoonPrimaryInfant" w:cs="Shree Devanagari 714"/>
                <w:b/>
                <w:sz w:val="28"/>
              </w:rPr>
              <w:t>Received</w:t>
            </w:r>
          </w:p>
        </w:tc>
      </w:tr>
      <w:tr w:rsidR="008E1BE1" w:rsidRPr="004C1F5C" w14:paraId="7E3D1445" w14:textId="77777777" w:rsidTr="004F53A8">
        <w:tc>
          <w:tcPr>
            <w:tcW w:w="6663" w:type="dxa"/>
          </w:tcPr>
          <w:p w14:paraId="2B0A1A6B" w14:textId="77777777" w:rsidR="008E1BE1" w:rsidRPr="004C1F5C" w:rsidRDefault="008E1BE1" w:rsidP="004F53A8">
            <w:pPr>
              <w:rPr>
                <w:rFonts w:ascii="SassoonPrimaryInfant" w:hAnsi="SassoonPrimaryInfant" w:cs="Shree Devanagari 714"/>
                <w:b/>
                <w:sz w:val="28"/>
              </w:rPr>
            </w:pPr>
          </w:p>
        </w:tc>
        <w:tc>
          <w:tcPr>
            <w:tcW w:w="2171" w:type="dxa"/>
          </w:tcPr>
          <w:p w14:paraId="3DA43637" w14:textId="77777777" w:rsidR="008E1BE1" w:rsidRPr="004C1F5C" w:rsidRDefault="008E1BE1" w:rsidP="004F53A8">
            <w:pPr>
              <w:rPr>
                <w:rFonts w:ascii="SassoonPrimaryInfant" w:hAnsi="SassoonPrimaryInfant" w:cs="Shree Devanagari 714"/>
                <w:b/>
                <w:sz w:val="28"/>
              </w:rPr>
            </w:pPr>
          </w:p>
        </w:tc>
        <w:tc>
          <w:tcPr>
            <w:tcW w:w="1417" w:type="dxa"/>
          </w:tcPr>
          <w:p w14:paraId="5FC0B06C" w14:textId="77777777" w:rsidR="008E1BE1" w:rsidRPr="004C1F5C" w:rsidRDefault="008E1BE1" w:rsidP="004F53A8">
            <w:pPr>
              <w:rPr>
                <w:rFonts w:ascii="SassoonPrimaryInfant" w:hAnsi="SassoonPrimaryInfant" w:cs="Shree Devanagari 714"/>
                <w:b/>
                <w:sz w:val="28"/>
              </w:rPr>
            </w:pPr>
          </w:p>
        </w:tc>
      </w:tr>
      <w:tr w:rsidR="008E1BE1" w:rsidRPr="004C1F5C" w14:paraId="008A190D" w14:textId="77777777" w:rsidTr="004F53A8">
        <w:tc>
          <w:tcPr>
            <w:tcW w:w="6663" w:type="dxa"/>
          </w:tcPr>
          <w:p w14:paraId="083F90A2" w14:textId="77777777" w:rsidR="008E1BE1" w:rsidRPr="004C1F5C" w:rsidRDefault="008E1BE1" w:rsidP="004F53A8">
            <w:pPr>
              <w:rPr>
                <w:rFonts w:ascii="SassoonPrimaryInfant" w:hAnsi="SassoonPrimaryInfant" w:cs="Shree Devanagari 714"/>
                <w:b/>
                <w:sz w:val="28"/>
              </w:rPr>
            </w:pPr>
          </w:p>
        </w:tc>
        <w:tc>
          <w:tcPr>
            <w:tcW w:w="2171" w:type="dxa"/>
          </w:tcPr>
          <w:p w14:paraId="099C4A2E" w14:textId="77777777" w:rsidR="008E1BE1" w:rsidRPr="004C1F5C" w:rsidRDefault="008E1BE1" w:rsidP="004F53A8">
            <w:pPr>
              <w:rPr>
                <w:rFonts w:ascii="SassoonPrimaryInfant" w:hAnsi="SassoonPrimaryInfant" w:cs="Shree Devanagari 714"/>
                <w:b/>
                <w:sz w:val="28"/>
              </w:rPr>
            </w:pPr>
          </w:p>
        </w:tc>
        <w:tc>
          <w:tcPr>
            <w:tcW w:w="1417" w:type="dxa"/>
          </w:tcPr>
          <w:p w14:paraId="4BD68A72" w14:textId="77777777" w:rsidR="008E1BE1" w:rsidRPr="004C1F5C" w:rsidRDefault="008E1BE1" w:rsidP="004F53A8">
            <w:pPr>
              <w:rPr>
                <w:rFonts w:ascii="SassoonPrimaryInfant" w:hAnsi="SassoonPrimaryInfant" w:cs="Shree Devanagari 714"/>
                <w:b/>
                <w:sz w:val="28"/>
              </w:rPr>
            </w:pPr>
          </w:p>
        </w:tc>
      </w:tr>
      <w:tr w:rsidR="008E1BE1" w:rsidRPr="004C1F5C" w14:paraId="31ACD65B" w14:textId="77777777" w:rsidTr="004F53A8">
        <w:tc>
          <w:tcPr>
            <w:tcW w:w="6663" w:type="dxa"/>
          </w:tcPr>
          <w:p w14:paraId="4CEFAED6" w14:textId="77777777" w:rsidR="008E1BE1" w:rsidRPr="004C1F5C" w:rsidRDefault="008E1BE1" w:rsidP="004F53A8">
            <w:pPr>
              <w:rPr>
                <w:rFonts w:ascii="SassoonPrimaryInfant" w:hAnsi="SassoonPrimaryInfant" w:cs="Shree Devanagari 714"/>
                <w:b/>
                <w:sz w:val="28"/>
              </w:rPr>
            </w:pPr>
          </w:p>
        </w:tc>
        <w:tc>
          <w:tcPr>
            <w:tcW w:w="2171" w:type="dxa"/>
          </w:tcPr>
          <w:p w14:paraId="22131A8B" w14:textId="77777777" w:rsidR="008E1BE1" w:rsidRPr="004C1F5C" w:rsidRDefault="008E1BE1" w:rsidP="004F53A8">
            <w:pPr>
              <w:rPr>
                <w:rFonts w:ascii="SassoonPrimaryInfant" w:hAnsi="SassoonPrimaryInfant" w:cs="Shree Devanagari 714"/>
                <w:b/>
                <w:sz w:val="28"/>
              </w:rPr>
            </w:pPr>
          </w:p>
        </w:tc>
        <w:tc>
          <w:tcPr>
            <w:tcW w:w="1417" w:type="dxa"/>
          </w:tcPr>
          <w:p w14:paraId="51EDFA6C" w14:textId="77777777" w:rsidR="008E1BE1" w:rsidRPr="004C1F5C" w:rsidRDefault="008E1BE1" w:rsidP="004F53A8">
            <w:pPr>
              <w:rPr>
                <w:rFonts w:ascii="SassoonPrimaryInfant" w:hAnsi="SassoonPrimaryInfant" w:cs="Shree Devanagari 714"/>
                <w:b/>
                <w:sz w:val="28"/>
              </w:rPr>
            </w:pPr>
          </w:p>
        </w:tc>
      </w:tr>
      <w:tr w:rsidR="008E1BE1" w:rsidRPr="004C1F5C" w14:paraId="4CE2CDF6" w14:textId="77777777" w:rsidTr="004F53A8">
        <w:tc>
          <w:tcPr>
            <w:tcW w:w="6663" w:type="dxa"/>
          </w:tcPr>
          <w:p w14:paraId="4EA821B9" w14:textId="77777777" w:rsidR="008E1BE1" w:rsidRPr="004C1F5C" w:rsidRDefault="008E1BE1" w:rsidP="004F53A8">
            <w:pPr>
              <w:rPr>
                <w:rFonts w:ascii="SassoonPrimaryInfant" w:hAnsi="SassoonPrimaryInfant" w:cs="Shree Devanagari 714"/>
                <w:b/>
                <w:sz w:val="28"/>
              </w:rPr>
            </w:pPr>
          </w:p>
        </w:tc>
        <w:tc>
          <w:tcPr>
            <w:tcW w:w="2171" w:type="dxa"/>
          </w:tcPr>
          <w:p w14:paraId="232286AF" w14:textId="77777777" w:rsidR="008E1BE1" w:rsidRPr="004C1F5C" w:rsidRDefault="008E1BE1" w:rsidP="004F53A8">
            <w:pPr>
              <w:rPr>
                <w:rFonts w:ascii="SassoonPrimaryInfant" w:hAnsi="SassoonPrimaryInfant" w:cs="Shree Devanagari 714"/>
                <w:b/>
                <w:sz w:val="28"/>
              </w:rPr>
            </w:pPr>
          </w:p>
        </w:tc>
        <w:tc>
          <w:tcPr>
            <w:tcW w:w="1417" w:type="dxa"/>
          </w:tcPr>
          <w:p w14:paraId="7E959E32" w14:textId="77777777" w:rsidR="008E1BE1" w:rsidRPr="004C1F5C" w:rsidRDefault="008E1BE1" w:rsidP="004F53A8">
            <w:pPr>
              <w:rPr>
                <w:rFonts w:ascii="SassoonPrimaryInfant" w:hAnsi="SassoonPrimaryInfant" w:cs="Shree Devanagari 714"/>
                <w:b/>
                <w:sz w:val="28"/>
              </w:rPr>
            </w:pPr>
          </w:p>
        </w:tc>
      </w:tr>
      <w:tr w:rsidR="008E1BE1" w:rsidRPr="004C1F5C" w14:paraId="7C57061B" w14:textId="77777777" w:rsidTr="004F53A8">
        <w:tc>
          <w:tcPr>
            <w:tcW w:w="6663" w:type="dxa"/>
          </w:tcPr>
          <w:p w14:paraId="3404427D" w14:textId="77777777" w:rsidR="008E1BE1" w:rsidRPr="004C1F5C" w:rsidRDefault="008E1BE1" w:rsidP="004F53A8">
            <w:pPr>
              <w:rPr>
                <w:rFonts w:ascii="SassoonPrimaryInfant" w:hAnsi="SassoonPrimaryInfant" w:cs="Shree Devanagari 714"/>
                <w:b/>
                <w:sz w:val="28"/>
              </w:rPr>
            </w:pPr>
          </w:p>
        </w:tc>
        <w:tc>
          <w:tcPr>
            <w:tcW w:w="2171" w:type="dxa"/>
          </w:tcPr>
          <w:p w14:paraId="2277935F" w14:textId="77777777" w:rsidR="008E1BE1" w:rsidRPr="004C1F5C" w:rsidRDefault="008E1BE1" w:rsidP="004F53A8">
            <w:pPr>
              <w:rPr>
                <w:rFonts w:ascii="SassoonPrimaryInfant" w:hAnsi="SassoonPrimaryInfant" w:cs="Shree Devanagari 714"/>
                <w:b/>
                <w:sz w:val="28"/>
              </w:rPr>
            </w:pPr>
          </w:p>
        </w:tc>
        <w:tc>
          <w:tcPr>
            <w:tcW w:w="1417" w:type="dxa"/>
          </w:tcPr>
          <w:p w14:paraId="605D74CF" w14:textId="77777777" w:rsidR="008E1BE1" w:rsidRPr="004C1F5C" w:rsidRDefault="008E1BE1" w:rsidP="004F53A8">
            <w:pPr>
              <w:rPr>
                <w:rFonts w:ascii="SassoonPrimaryInfant" w:hAnsi="SassoonPrimaryInfant" w:cs="Shree Devanagari 714"/>
                <w:b/>
                <w:sz w:val="28"/>
              </w:rPr>
            </w:pPr>
          </w:p>
        </w:tc>
      </w:tr>
      <w:tr w:rsidR="008E1BE1" w:rsidRPr="004C1F5C" w14:paraId="79DFB7E1" w14:textId="77777777" w:rsidTr="004F53A8">
        <w:tc>
          <w:tcPr>
            <w:tcW w:w="6663" w:type="dxa"/>
          </w:tcPr>
          <w:p w14:paraId="31924301" w14:textId="77777777" w:rsidR="008E1BE1" w:rsidRPr="004C1F5C" w:rsidRDefault="008E1BE1" w:rsidP="004F53A8">
            <w:pPr>
              <w:rPr>
                <w:rFonts w:ascii="SassoonPrimaryInfant" w:hAnsi="SassoonPrimaryInfant" w:cs="Shree Devanagari 714"/>
                <w:b/>
                <w:sz w:val="28"/>
              </w:rPr>
            </w:pPr>
          </w:p>
        </w:tc>
        <w:tc>
          <w:tcPr>
            <w:tcW w:w="2171" w:type="dxa"/>
          </w:tcPr>
          <w:p w14:paraId="53214751" w14:textId="77777777" w:rsidR="008E1BE1" w:rsidRPr="004C1F5C" w:rsidRDefault="008E1BE1" w:rsidP="004F53A8">
            <w:pPr>
              <w:rPr>
                <w:rFonts w:ascii="SassoonPrimaryInfant" w:hAnsi="SassoonPrimaryInfant" w:cs="Shree Devanagari 714"/>
                <w:b/>
                <w:sz w:val="28"/>
              </w:rPr>
            </w:pPr>
          </w:p>
        </w:tc>
        <w:tc>
          <w:tcPr>
            <w:tcW w:w="1417" w:type="dxa"/>
          </w:tcPr>
          <w:p w14:paraId="3EB9D2FB" w14:textId="77777777" w:rsidR="008E1BE1" w:rsidRPr="004C1F5C" w:rsidRDefault="008E1BE1" w:rsidP="004F53A8">
            <w:pPr>
              <w:rPr>
                <w:rFonts w:ascii="SassoonPrimaryInfant" w:hAnsi="SassoonPrimaryInfant" w:cs="Shree Devanagari 714"/>
                <w:b/>
                <w:sz w:val="28"/>
              </w:rPr>
            </w:pPr>
          </w:p>
        </w:tc>
      </w:tr>
      <w:tr w:rsidR="008E1BE1" w:rsidRPr="004C1F5C" w14:paraId="31C3AB94" w14:textId="77777777" w:rsidTr="004F53A8">
        <w:tc>
          <w:tcPr>
            <w:tcW w:w="6663" w:type="dxa"/>
          </w:tcPr>
          <w:p w14:paraId="169E24A2" w14:textId="77777777" w:rsidR="008E1BE1" w:rsidRPr="004C1F5C" w:rsidRDefault="008E1BE1" w:rsidP="004F53A8">
            <w:pPr>
              <w:rPr>
                <w:rFonts w:ascii="SassoonPrimaryInfant" w:hAnsi="SassoonPrimaryInfant" w:cs="Shree Devanagari 714"/>
                <w:b/>
                <w:sz w:val="28"/>
              </w:rPr>
            </w:pPr>
          </w:p>
        </w:tc>
        <w:tc>
          <w:tcPr>
            <w:tcW w:w="2171" w:type="dxa"/>
          </w:tcPr>
          <w:p w14:paraId="4BF011EC" w14:textId="77777777" w:rsidR="008E1BE1" w:rsidRPr="004C1F5C" w:rsidRDefault="008E1BE1" w:rsidP="004F53A8">
            <w:pPr>
              <w:rPr>
                <w:rFonts w:ascii="SassoonPrimaryInfant" w:hAnsi="SassoonPrimaryInfant" w:cs="Shree Devanagari 714"/>
                <w:b/>
                <w:sz w:val="28"/>
              </w:rPr>
            </w:pPr>
          </w:p>
        </w:tc>
        <w:tc>
          <w:tcPr>
            <w:tcW w:w="1417" w:type="dxa"/>
          </w:tcPr>
          <w:p w14:paraId="53EC77FB" w14:textId="77777777" w:rsidR="008E1BE1" w:rsidRPr="004C1F5C" w:rsidRDefault="008E1BE1" w:rsidP="004F53A8">
            <w:pPr>
              <w:rPr>
                <w:rFonts w:ascii="SassoonPrimaryInfant" w:hAnsi="SassoonPrimaryInfant" w:cs="Shree Devanagari 714"/>
                <w:b/>
                <w:sz w:val="28"/>
              </w:rPr>
            </w:pPr>
          </w:p>
        </w:tc>
      </w:tr>
      <w:tr w:rsidR="008E1BE1" w:rsidRPr="004C1F5C" w14:paraId="1770B5DE" w14:textId="77777777" w:rsidTr="004F53A8">
        <w:tc>
          <w:tcPr>
            <w:tcW w:w="6663" w:type="dxa"/>
          </w:tcPr>
          <w:p w14:paraId="3A9A2CF9" w14:textId="77777777" w:rsidR="008E1BE1" w:rsidRPr="004C1F5C" w:rsidRDefault="008E1BE1" w:rsidP="004F53A8">
            <w:pPr>
              <w:rPr>
                <w:rFonts w:ascii="SassoonPrimaryInfant" w:hAnsi="SassoonPrimaryInfant" w:cs="Shree Devanagari 714"/>
                <w:b/>
                <w:sz w:val="28"/>
              </w:rPr>
            </w:pPr>
          </w:p>
        </w:tc>
        <w:tc>
          <w:tcPr>
            <w:tcW w:w="2171" w:type="dxa"/>
          </w:tcPr>
          <w:p w14:paraId="47BC2EFD" w14:textId="77777777" w:rsidR="008E1BE1" w:rsidRPr="004C1F5C" w:rsidRDefault="008E1BE1" w:rsidP="004F53A8">
            <w:pPr>
              <w:rPr>
                <w:rFonts w:ascii="SassoonPrimaryInfant" w:hAnsi="SassoonPrimaryInfant" w:cs="Shree Devanagari 714"/>
                <w:b/>
                <w:sz w:val="28"/>
              </w:rPr>
            </w:pPr>
          </w:p>
        </w:tc>
        <w:tc>
          <w:tcPr>
            <w:tcW w:w="1417" w:type="dxa"/>
          </w:tcPr>
          <w:p w14:paraId="19637448" w14:textId="77777777" w:rsidR="008E1BE1" w:rsidRPr="004C1F5C" w:rsidRDefault="008E1BE1" w:rsidP="004F53A8">
            <w:pPr>
              <w:rPr>
                <w:rFonts w:ascii="SassoonPrimaryInfant" w:hAnsi="SassoonPrimaryInfant" w:cs="Shree Devanagari 714"/>
                <w:b/>
                <w:sz w:val="28"/>
              </w:rPr>
            </w:pPr>
          </w:p>
        </w:tc>
      </w:tr>
      <w:tr w:rsidR="008E1BE1" w:rsidRPr="004C1F5C" w14:paraId="473397BC" w14:textId="77777777" w:rsidTr="004F53A8">
        <w:tc>
          <w:tcPr>
            <w:tcW w:w="6663" w:type="dxa"/>
          </w:tcPr>
          <w:p w14:paraId="59FDB29B" w14:textId="77777777" w:rsidR="008E1BE1" w:rsidRPr="004C1F5C" w:rsidRDefault="008E1BE1" w:rsidP="004F53A8">
            <w:pPr>
              <w:rPr>
                <w:rFonts w:ascii="SassoonPrimaryInfant" w:hAnsi="SassoonPrimaryInfant" w:cs="Shree Devanagari 714"/>
                <w:b/>
                <w:sz w:val="28"/>
              </w:rPr>
            </w:pPr>
          </w:p>
        </w:tc>
        <w:tc>
          <w:tcPr>
            <w:tcW w:w="2171" w:type="dxa"/>
          </w:tcPr>
          <w:p w14:paraId="74B9BD8C" w14:textId="77777777" w:rsidR="008E1BE1" w:rsidRPr="004C1F5C" w:rsidRDefault="008E1BE1" w:rsidP="004F53A8">
            <w:pPr>
              <w:rPr>
                <w:rFonts w:ascii="SassoonPrimaryInfant" w:hAnsi="SassoonPrimaryInfant" w:cs="Shree Devanagari 714"/>
                <w:b/>
                <w:sz w:val="28"/>
              </w:rPr>
            </w:pPr>
          </w:p>
        </w:tc>
        <w:tc>
          <w:tcPr>
            <w:tcW w:w="1417" w:type="dxa"/>
          </w:tcPr>
          <w:p w14:paraId="14A98A84" w14:textId="77777777" w:rsidR="008E1BE1" w:rsidRPr="004C1F5C" w:rsidRDefault="008E1BE1" w:rsidP="004F53A8">
            <w:pPr>
              <w:rPr>
                <w:rFonts w:ascii="SassoonPrimaryInfant" w:hAnsi="SassoonPrimaryInfant" w:cs="Shree Devanagari 714"/>
                <w:b/>
                <w:sz w:val="28"/>
              </w:rPr>
            </w:pPr>
          </w:p>
        </w:tc>
      </w:tr>
      <w:tr w:rsidR="008E1BE1" w:rsidRPr="004C1F5C" w14:paraId="42CF2776" w14:textId="77777777" w:rsidTr="004F53A8">
        <w:tc>
          <w:tcPr>
            <w:tcW w:w="6663" w:type="dxa"/>
          </w:tcPr>
          <w:p w14:paraId="2150E077" w14:textId="77777777" w:rsidR="008E1BE1" w:rsidRPr="004C1F5C" w:rsidRDefault="008E1BE1" w:rsidP="004F53A8">
            <w:pPr>
              <w:rPr>
                <w:rFonts w:ascii="SassoonPrimaryInfant" w:hAnsi="SassoonPrimaryInfant" w:cs="Shree Devanagari 714"/>
                <w:b/>
                <w:sz w:val="28"/>
              </w:rPr>
            </w:pPr>
          </w:p>
        </w:tc>
        <w:tc>
          <w:tcPr>
            <w:tcW w:w="2171" w:type="dxa"/>
          </w:tcPr>
          <w:p w14:paraId="36BFEE8D" w14:textId="77777777" w:rsidR="008E1BE1" w:rsidRPr="004C1F5C" w:rsidRDefault="008E1BE1" w:rsidP="004F53A8">
            <w:pPr>
              <w:rPr>
                <w:rFonts w:ascii="SassoonPrimaryInfant" w:hAnsi="SassoonPrimaryInfant" w:cs="Shree Devanagari 714"/>
                <w:b/>
                <w:sz w:val="28"/>
              </w:rPr>
            </w:pPr>
          </w:p>
        </w:tc>
        <w:tc>
          <w:tcPr>
            <w:tcW w:w="1417" w:type="dxa"/>
          </w:tcPr>
          <w:p w14:paraId="7C2F6F56" w14:textId="77777777" w:rsidR="008E1BE1" w:rsidRPr="004C1F5C" w:rsidRDefault="008E1BE1" w:rsidP="004F53A8">
            <w:pPr>
              <w:rPr>
                <w:rFonts w:ascii="SassoonPrimaryInfant" w:hAnsi="SassoonPrimaryInfant" w:cs="Shree Devanagari 714"/>
                <w:b/>
                <w:sz w:val="28"/>
              </w:rPr>
            </w:pPr>
          </w:p>
        </w:tc>
      </w:tr>
    </w:tbl>
    <w:p w14:paraId="20299F07" w14:textId="77777777" w:rsidR="008E1BE1" w:rsidRPr="004C1F5C" w:rsidRDefault="008E1BE1" w:rsidP="008E1BE1">
      <w:pPr>
        <w:rPr>
          <w:rFonts w:ascii="SassoonPrimaryInfant" w:hAnsi="SassoonPrimaryInfant" w:cs="Shree Devanagari 714"/>
          <w:b/>
          <w:sz w:val="10"/>
          <w:szCs w:val="10"/>
        </w:rPr>
      </w:pPr>
    </w:p>
    <w:p w14:paraId="77C69C1E" w14:textId="77777777" w:rsidR="008E1BE1" w:rsidRPr="004C1F5C" w:rsidRDefault="008E1BE1" w:rsidP="008E1BE1">
      <w:pPr>
        <w:contextualSpacing/>
        <w:rPr>
          <w:rFonts w:ascii="SassoonPrimaryInfant" w:hAnsi="SassoonPrimaryInfant" w:cs="Shree Devanagari 714"/>
          <w:b/>
          <w:color w:val="000000" w:themeColor="text1"/>
          <w:sz w:val="28"/>
        </w:rPr>
      </w:pPr>
      <w:r w:rsidRPr="004C1F5C">
        <w:rPr>
          <w:rFonts w:ascii="SassoonPrimaryInfant" w:hAnsi="SassoonPrimaryInfant" w:cs="Shree Devanagari 714"/>
          <w:b/>
          <w:sz w:val="28"/>
        </w:rPr>
        <w:t xml:space="preserve">Sender: </w:t>
      </w:r>
      <w:r w:rsidRPr="004C1F5C">
        <w:rPr>
          <w:rFonts w:ascii="SassoonPrimaryInfant" w:hAnsi="SassoonPrimaryInfant" w:cs="Shree Devanagari 714"/>
          <w:b/>
          <w:sz w:val="28"/>
        </w:rPr>
        <w:tab/>
      </w:r>
      <w:r w:rsidRPr="004C1F5C">
        <w:rPr>
          <w:rFonts w:ascii="SassoonPrimaryInfant" w:hAnsi="SassoonPrimaryInfant" w:cs="Shree Devanagari 714"/>
          <w:b/>
          <w:sz w:val="28"/>
        </w:rPr>
        <w:tab/>
      </w:r>
    </w:p>
    <w:tbl>
      <w:tblPr>
        <w:tblStyle w:val="TableGrid"/>
        <w:tblpPr w:leftFromText="180" w:rightFromText="180" w:vertAnchor="text" w:horzAnchor="margin" w:tblpXSpec="center" w:tblpY="107"/>
        <w:tblW w:w="10201" w:type="dxa"/>
        <w:tblLook w:val="04A0" w:firstRow="1" w:lastRow="0" w:firstColumn="1" w:lastColumn="0" w:noHBand="0" w:noVBand="1"/>
      </w:tblPr>
      <w:tblGrid>
        <w:gridCol w:w="6658"/>
        <w:gridCol w:w="3543"/>
      </w:tblGrid>
      <w:tr w:rsidR="008E1BE1" w:rsidRPr="004C1F5C" w14:paraId="174BAE40" w14:textId="77777777" w:rsidTr="004F53A8">
        <w:trPr>
          <w:trHeight w:val="395"/>
        </w:trPr>
        <w:tc>
          <w:tcPr>
            <w:tcW w:w="10201" w:type="dxa"/>
            <w:gridSpan w:val="2"/>
          </w:tcPr>
          <w:p w14:paraId="19601D2B" w14:textId="77777777" w:rsidR="008E1BE1" w:rsidRPr="004C1F5C" w:rsidRDefault="008E1BE1" w:rsidP="004F53A8">
            <w:pPr>
              <w:jc w:val="right"/>
              <w:rPr>
                <w:rFonts w:ascii="SassoonPrimaryInfant" w:hAnsi="SassoonPrimaryInfant" w:cs="Shree Devanagari 714"/>
                <w:i/>
                <w:color w:val="AEAAAA" w:themeColor="background2" w:themeShade="BF"/>
                <w:sz w:val="20"/>
                <w:szCs w:val="20"/>
              </w:rPr>
            </w:pPr>
            <w:r w:rsidRPr="004C1F5C">
              <w:rPr>
                <w:rFonts w:ascii="SassoonPrimaryInfant" w:hAnsi="SassoonPrimaryInfant" w:cs="Shree Devanagari 714"/>
                <w:color w:val="AEAAAA" w:themeColor="background2" w:themeShade="BF"/>
                <w:sz w:val="32"/>
                <w:szCs w:val="32"/>
              </w:rPr>
              <w:tab/>
              <w:t xml:space="preserve"> </w:t>
            </w:r>
            <w:r w:rsidRPr="004C1F5C">
              <w:rPr>
                <w:rFonts w:ascii="SassoonPrimaryInfant" w:hAnsi="SassoonPrimaryInfant" w:cs="Shree Devanagari 714"/>
                <w:color w:val="AEAAAA" w:themeColor="background2" w:themeShade="BF"/>
                <w:sz w:val="32"/>
                <w:szCs w:val="32"/>
              </w:rPr>
              <w:tab/>
            </w:r>
            <w:r w:rsidRPr="004C1F5C">
              <w:rPr>
                <w:rFonts w:ascii="SassoonPrimaryInfant" w:hAnsi="SassoonPrimaryInfant" w:cs="Shree Devanagari 714"/>
                <w:i/>
                <w:color w:val="D0CECE" w:themeColor="background2" w:themeShade="E6"/>
                <w:sz w:val="20"/>
                <w:szCs w:val="20"/>
              </w:rPr>
              <w:t>(School)</w:t>
            </w:r>
          </w:p>
        </w:tc>
      </w:tr>
      <w:tr w:rsidR="008E1BE1" w:rsidRPr="004C1F5C" w14:paraId="1BDECA7F" w14:textId="77777777" w:rsidTr="004F53A8">
        <w:trPr>
          <w:trHeight w:val="395"/>
        </w:trPr>
        <w:tc>
          <w:tcPr>
            <w:tcW w:w="6658" w:type="dxa"/>
          </w:tcPr>
          <w:p w14:paraId="4D68867F" w14:textId="77777777" w:rsidR="008E1BE1" w:rsidRPr="004C1F5C" w:rsidRDefault="008E1BE1" w:rsidP="004F53A8">
            <w:pPr>
              <w:jc w:val="right"/>
              <w:rPr>
                <w:rFonts w:ascii="SassoonPrimaryInfant" w:hAnsi="SassoonPrimaryInfant" w:cs="Shree Devanagari 714"/>
                <w:i/>
                <w:color w:val="AEAAAA" w:themeColor="background2" w:themeShade="BF"/>
                <w:sz w:val="20"/>
                <w:szCs w:val="20"/>
              </w:rPr>
            </w:pPr>
            <w:r w:rsidRPr="004C1F5C">
              <w:rPr>
                <w:rFonts w:ascii="SassoonPrimaryInfant" w:hAnsi="SassoonPrimaryInfant" w:cs="Shree Devanagari 714"/>
                <w:i/>
                <w:color w:val="D0CECE" w:themeColor="background2" w:themeShade="E6"/>
                <w:sz w:val="20"/>
                <w:szCs w:val="20"/>
              </w:rPr>
              <w:t>(Print Name)</w:t>
            </w:r>
          </w:p>
        </w:tc>
        <w:tc>
          <w:tcPr>
            <w:tcW w:w="3543" w:type="dxa"/>
          </w:tcPr>
          <w:p w14:paraId="3DFC8749" w14:textId="77777777" w:rsidR="008E1BE1" w:rsidRPr="004C1F5C" w:rsidRDefault="008E1BE1" w:rsidP="004F53A8">
            <w:pPr>
              <w:jc w:val="right"/>
              <w:rPr>
                <w:rFonts w:ascii="SassoonPrimaryInfant" w:hAnsi="SassoonPrimaryInfant" w:cs="Shree Devanagari 714"/>
                <w:i/>
                <w:color w:val="AEAAAA" w:themeColor="background2" w:themeShade="BF"/>
                <w:sz w:val="20"/>
                <w:szCs w:val="20"/>
              </w:rPr>
            </w:pPr>
            <w:r w:rsidRPr="004C1F5C">
              <w:rPr>
                <w:rFonts w:ascii="SassoonPrimaryInfant" w:hAnsi="SassoonPrimaryInfant" w:cs="Shree Devanagari 714"/>
                <w:i/>
                <w:color w:val="D0CECE" w:themeColor="background2" w:themeShade="E6"/>
                <w:sz w:val="20"/>
                <w:szCs w:val="20"/>
              </w:rPr>
              <w:t>(Signature)</w:t>
            </w:r>
          </w:p>
        </w:tc>
      </w:tr>
      <w:tr w:rsidR="008E1BE1" w:rsidRPr="004C1F5C" w14:paraId="44D1D8FF" w14:textId="77777777" w:rsidTr="004F53A8">
        <w:trPr>
          <w:trHeight w:val="395"/>
        </w:trPr>
        <w:tc>
          <w:tcPr>
            <w:tcW w:w="6658" w:type="dxa"/>
          </w:tcPr>
          <w:p w14:paraId="4D0B2ED8" w14:textId="77777777" w:rsidR="008E1BE1" w:rsidRPr="004C1F5C" w:rsidRDefault="008E1BE1" w:rsidP="004F53A8">
            <w:pPr>
              <w:jc w:val="right"/>
              <w:rPr>
                <w:rFonts w:ascii="SassoonPrimaryInfant" w:hAnsi="SassoonPrimaryInfant" w:cs="Shree Devanagari 714"/>
                <w:i/>
                <w:color w:val="D0CECE" w:themeColor="background2" w:themeShade="E6"/>
                <w:sz w:val="20"/>
                <w:szCs w:val="20"/>
              </w:rPr>
            </w:pPr>
            <w:r w:rsidRPr="004C1F5C">
              <w:rPr>
                <w:rFonts w:ascii="SassoonPrimaryInfant" w:hAnsi="SassoonPrimaryInfant" w:cs="Shree Devanagari 714"/>
                <w:i/>
                <w:color w:val="D0CECE" w:themeColor="background2" w:themeShade="E6"/>
                <w:sz w:val="20"/>
                <w:szCs w:val="20"/>
              </w:rPr>
              <w:t>(Role)</w:t>
            </w:r>
          </w:p>
        </w:tc>
        <w:tc>
          <w:tcPr>
            <w:tcW w:w="3543" w:type="dxa"/>
          </w:tcPr>
          <w:p w14:paraId="411103F6" w14:textId="77777777" w:rsidR="008E1BE1" w:rsidRPr="004C1F5C" w:rsidRDefault="008E1BE1" w:rsidP="004F53A8">
            <w:pPr>
              <w:jc w:val="right"/>
              <w:rPr>
                <w:rFonts w:ascii="SassoonPrimaryInfant" w:hAnsi="SassoonPrimaryInfant" w:cs="Shree Devanagari 714"/>
                <w:i/>
                <w:color w:val="D0CECE" w:themeColor="background2" w:themeShade="E6"/>
                <w:sz w:val="20"/>
                <w:szCs w:val="20"/>
              </w:rPr>
            </w:pPr>
            <w:r w:rsidRPr="004C1F5C">
              <w:rPr>
                <w:rFonts w:ascii="SassoonPrimaryInfant" w:hAnsi="SassoonPrimaryInfant" w:cs="Shree Devanagari 714"/>
                <w:i/>
                <w:color w:val="D0CECE" w:themeColor="background2" w:themeShade="E6"/>
                <w:sz w:val="20"/>
                <w:szCs w:val="20"/>
              </w:rPr>
              <w:t>(Date)</w:t>
            </w:r>
          </w:p>
        </w:tc>
      </w:tr>
    </w:tbl>
    <w:p w14:paraId="7EE18CCE" w14:textId="77777777" w:rsidR="004C1F5C" w:rsidRPr="004C1F5C" w:rsidRDefault="004C1F5C" w:rsidP="008E1BE1">
      <w:pPr>
        <w:contextualSpacing/>
        <w:rPr>
          <w:rFonts w:ascii="SassoonPrimaryInfant" w:hAnsi="SassoonPrimaryInfant" w:cs="Shree Devanagari 714"/>
          <w:b/>
          <w:sz w:val="10"/>
          <w:szCs w:val="10"/>
        </w:rPr>
      </w:pPr>
    </w:p>
    <w:p w14:paraId="2DF325BE" w14:textId="54593F63" w:rsidR="008E1BE1" w:rsidRPr="004C1F5C" w:rsidRDefault="008E1BE1" w:rsidP="008E1BE1">
      <w:pPr>
        <w:contextualSpacing/>
        <w:rPr>
          <w:rFonts w:ascii="SassoonPrimaryInfant" w:hAnsi="SassoonPrimaryInfant" w:cs="Shree Devanagari 714"/>
          <w:b/>
          <w:sz w:val="28"/>
        </w:rPr>
      </w:pPr>
      <w:r w:rsidRPr="004C1F5C">
        <w:rPr>
          <w:rFonts w:ascii="SassoonPrimaryInfant" w:hAnsi="SassoonPrimaryInfant" w:cs="Shree Devanagari 714"/>
          <w:b/>
          <w:sz w:val="28"/>
        </w:rPr>
        <w:t xml:space="preserve">Receiver: </w:t>
      </w:r>
      <w:r w:rsidRPr="004C1F5C">
        <w:rPr>
          <w:rFonts w:ascii="SassoonPrimaryInfant" w:hAnsi="SassoonPrimaryInfant" w:cs="Shree Devanagari 714"/>
          <w:b/>
          <w:sz w:val="28"/>
        </w:rPr>
        <w:tab/>
      </w:r>
      <w:r w:rsidRPr="004C1F5C">
        <w:rPr>
          <w:rFonts w:ascii="SassoonPrimaryInfant" w:hAnsi="SassoonPrimaryInfant" w:cs="Shree Devanagari 714"/>
          <w:b/>
          <w:sz w:val="28"/>
        </w:rPr>
        <w:tab/>
      </w:r>
    </w:p>
    <w:tbl>
      <w:tblPr>
        <w:tblStyle w:val="TableGrid"/>
        <w:tblpPr w:leftFromText="180" w:rightFromText="180" w:vertAnchor="text" w:horzAnchor="margin" w:tblpXSpec="center" w:tblpY="107"/>
        <w:tblW w:w="10201" w:type="dxa"/>
        <w:tblLook w:val="04A0" w:firstRow="1" w:lastRow="0" w:firstColumn="1" w:lastColumn="0" w:noHBand="0" w:noVBand="1"/>
      </w:tblPr>
      <w:tblGrid>
        <w:gridCol w:w="6658"/>
        <w:gridCol w:w="3543"/>
      </w:tblGrid>
      <w:tr w:rsidR="008E1BE1" w:rsidRPr="004C1F5C" w14:paraId="4D2E201A" w14:textId="77777777" w:rsidTr="004F53A8">
        <w:trPr>
          <w:trHeight w:val="395"/>
        </w:trPr>
        <w:tc>
          <w:tcPr>
            <w:tcW w:w="10201" w:type="dxa"/>
            <w:gridSpan w:val="2"/>
          </w:tcPr>
          <w:p w14:paraId="63FBC7D5" w14:textId="77777777" w:rsidR="008E1BE1" w:rsidRPr="004C1F5C" w:rsidRDefault="008E1BE1" w:rsidP="004F53A8">
            <w:pPr>
              <w:jc w:val="right"/>
              <w:rPr>
                <w:rFonts w:ascii="SassoonPrimaryInfant" w:hAnsi="SassoonPrimaryInfant" w:cs="Shree Devanagari 714"/>
                <w:i/>
                <w:color w:val="AEAAAA" w:themeColor="background2" w:themeShade="BF"/>
                <w:sz w:val="20"/>
                <w:szCs w:val="20"/>
              </w:rPr>
            </w:pPr>
            <w:r w:rsidRPr="004C1F5C">
              <w:rPr>
                <w:rFonts w:ascii="SassoonPrimaryInfant" w:hAnsi="SassoonPrimaryInfant" w:cs="Shree Devanagari 714"/>
                <w:color w:val="AEAAAA" w:themeColor="background2" w:themeShade="BF"/>
                <w:sz w:val="32"/>
                <w:szCs w:val="32"/>
              </w:rPr>
              <w:lastRenderedPageBreak/>
              <w:tab/>
              <w:t xml:space="preserve"> </w:t>
            </w:r>
            <w:r w:rsidRPr="004C1F5C">
              <w:rPr>
                <w:rFonts w:ascii="SassoonPrimaryInfant" w:hAnsi="SassoonPrimaryInfant" w:cs="Shree Devanagari 714"/>
                <w:color w:val="AEAAAA" w:themeColor="background2" w:themeShade="BF"/>
                <w:sz w:val="32"/>
                <w:szCs w:val="32"/>
              </w:rPr>
              <w:tab/>
            </w:r>
            <w:r w:rsidRPr="004C1F5C">
              <w:rPr>
                <w:rFonts w:ascii="SassoonPrimaryInfant" w:hAnsi="SassoonPrimaryInfant" w:cs="Shree Devanagari 714"/>
                <w:i/>
                <w:color w:val="D0CECE" w:themeColor="background2" w:themeShade="E6"/>
                <w:sz w:val="20"/>
                <w:szCs w:val="20"/>
              </w:rPr>
              <w:t>(School)</w:t>
            </w:r>
          </w:p>
        </w:tc>
      </w:tr>
      <w:tr w:rsidR="008E1BE1" w:rsidRPr="004C1F5C" w14:paraId="0E19B7C2" w14:textId="77777777" w:rsidTr="004F53A8">
        <w:trPr>
          <w:trHeight w:val="395"/>
        </w:trPr>
        <w:tc>
          <w:tcPr>
            <w:tcW w:w="6658" w:type="dxa"/>
          </w:tcPr>
          <w:p w14:paraId="7D926A98" w14:textId="77777777" w:rsidR="008E1BE1" w:rsidRPr="004C1F5C" w:rsidRDefault="008E1BE1" w:rsidP="004F53A8">
            <w:pPr>
              <w:jc w:val="right"/>
              <w:rPr>
                <w:rFonts w:ascii="SassoonPrimaryInfant" w:hAnsi="SassoonPrimaryInfant" w:cs="Shree Devanagari 714"/>
                <w:i/>
                <w:color w:val="AEAAAA" w:themeColor="background2" w:themeShade="BF"/>
                <w:sz w:val="20"/>
                <w:szCs w:val="20"/>
              </w:rPr>
            </w:pPr>
            <w:r w:rsidRPr="004C1F5C">
              <w:rPr>
                <w:rFonts w:ascii="SassoonPrimaryInfant" w:hAnsi="SassoonPrimaryInfant" w:cs="Shree Devanagari 714"/>
                <w:i/>
                <w:color w:val="D0CECE" w:themeColor="background2" w:themeShade="E6"/>
                <w:sz w:val="20"/>
                <w:szCs w:val="20"/>
              </w:rPr>
              <w:t>(Print Name)</w:t>
            </w:r>
          </w:p>
        </w:tc>
        <w:tc>
          <w:tcPr>
            <w:tcW w:w="3543" w:type="dxa"/>
          </w:tcPr>
          <w:p w14:paraId="751051A9" w14:textId="77777777" w:rsidR="008E1BE1" w:rsidRPr="004C1F5C" w:rsidRDefault="008E1BE1" w:rsidP="004F53A8">
            <w:pPr>
              <w:jc w:val="right"/>
              <w:rPr>
                <w:rFonts w:ascii="SassoonPrimaryInfant" w:hAnsi="SassoonPrimaryInfant" w:cs="Shree Devanagari 714"/>
                <w:i/>
                <w:color w:val="AEAAAA" w:themeColor="background2" w:themeShade="BF"/>
                <w:sz w:val="20"/>
                <w:szCs w:val="20"/>
              </w:rPr>
            </w:pPr>
            <w:r w:rsidRPr="004C1F5C">
              <w:rPr>
                <w:rFonts w:ascii="SassoonPrimaryInfant" w:hAnsi="SassoonPrimaryInfant" w:cs="Shree Devanagari 714"/>
                <w:i/>
                <w:color w:val="D0CECE" w:themeColor="background2" w:themeShade="E6"/>
                <w:sz w:val="20"/>
                <w:szCs w:val="20"/>
              </w:rPr>
              <w:t>(Signature)</w:t>
            </w:r>
          </w:p>
        </w:tc>
      </w:tr>
      <w:tr w:rsidR="008E1BE1" w:rsidRPr="004C1F5C" w14:paraId="0E59F88E" w14:textId="77777777" w:rsidTr="004F53A8">
        <w:trPr>
          <w:trHeight w:val="395"/>
        </w:trPr>
        <w:tc>
          <w:tcPr>
            <w:tcW w:w="6658" w:type="dxa"/>
          </w:tcPr>
          <w:p w14:paraId="0BAB4E98" w14:textId="77777777" w:rsidR="008E1BE1" w:rsidRPr="004C1F5C" w:rsidRDefault="008E1BE1" w:rsidP="004F53A8">
            <w:pPr>
              <w:jc w:val="right"/>
              <w:rPr>
                <w:rFonts w:ascii="SassoonPrimaryInfant" w:hAnsi="SassoonPrimaryInfant" w:cs="Shree Devanagari 714"/>
                <w:i/>
                <w:color w:val="D0CECE" w:themeColor="background2" w:themeShade="E6"/>
                <w:sz w:val="20"/>
                <w:szCs w:val="20"/>
              </w:rPr>
            </w:pPr>
            <w:r w:rsidRPr="004C1F5C">
              <w:rPr>
                <w:rFonts w:ascii="SassoonPrimaryInfant" w:hAnsi="SassoonPrimaryInfant" w:cs="Shree Devanagari 714"/>
                <w:i/>
                <w:color w:val="D0CECE" w:themeColor="background2" w:themeShade="E6"/>
                <w:sz w:val="20"/>
                <w:szCs w:val="20"/>
              </w:rPr>
              <w:t>(Role)</w:t>
            </w:r>
          </w:p>
        </w:tc>
        <w:tc>
          <w:tcPr>
            <w:tcW w:w="3543" w:type="dxa"/>
          </w:tcPr>
          <w:p w14:paraId="45F2CAC6" w14:textId="77777777" w:rsidR="008E1BE1" w:rsidRPr="004C1F5C" w:rsidRDefault="008E1BE1" w:rsidP="004F53A8">
            <w:pPr>
              <w:jc w:val="right"/>
              <w:rPr>
                <w:rFonts w:ascii="SassoonPrimaryInfant" w:hAnsi="SassoonPrimaryInfant" w:cs="Shree Devanagari 714"/>
                <w:i/>
                <w:color w:val="D0CECE" w:themeColor="background2" w:themeShade="E6"/>
                <w:sz w:val="20"/>
                <w:szCs w:val="20"/>
              </w:rPr>
            </w:pPr>
            <w:r w:rsidRPr="004C1F5C">
              <w:rPr>
                <w:rFonts w:ascii="SassoonPrimaryInfant" w:hAnsi="SassoonPrimaryInfant" w:cs="Shree Devanagari 714"/>
                <w:i/>
                <w:color w:val="D0CECE" w:themeColor="background2" w:themeShade="E6"/>
                <w:sz w:val="20"/>
                <w:szCs w:val="20"/>
              </w:rPr>
              <w:t>(Date)</w:t>
            </w:r>
          </w:p>
        </w:tc>
      </w:tr>
    </w:tbl>
    <w:p w14:paraId="77EC74BC" w14:textId="77777777" w:rsidR="00870C5B" w:rsidRPr="004C1F5C" w:rsidRDefault="00870C5B">
      <w:pPr>
        <w:rPr>
          <w:rFonts w:ascii="SassoonPrimaryInfant" w:hAnsi="SassoonPrimaryInfant"/>
        </w:rPr>
      </w:pPr>
      <w:r w:rsidRPr="004C1F5C">
        <w:rPr>
          <w:rFonts w:ascii="SassoonPrimaryInfant" w:hAnsi="SassoonPrimaryInfant"/>
        </w:rPr>
        <w:br w:type="page"/>
      </w:r>
    </w:p>
    <w:p w14:paraId="56F3B670" w14:textId="77777777" w:rsidR="00870C5B" w:rsidRPr="004C1F5C" w:rsidRDefault="00870C5B" w:rsidP="00717559">
      <w:pPr>
        <w:rPr>
          <w:rFonts w:ascii="SassoonPrimaryInfant" w:hAnsi="SassoonPrimaryInfant" w:cs="SassoonPrimaryInfant-Regular"/>
          <w:b/>
          <w:bCs/>
          <w:color w:val="7030A1"/>
          <w:sz w:val="27"/>
          <w:szCs w:val="27"/>
        </w:rPr>
      </w:pPr>
      <w:r w:rsidRPr="004C1F5C">
        <w:rPr>
          <w:rFonts w:ascii="SassoonPrimaryInfant" w:hAnsi="SassoonPrimaryInfant" w:cs="SassoonPrimaryInfant-Regular"/>
          <w:b/>
          <w:bCs/>
          <w:color w:val="7030A1"/>
          <w:sz w:val="27"/>
          <w:szCs w:val="27"/>
        </w:rPr>
        <w:lastRenderedPageBreak/>
        <w:t>Appendix Four</w:t>
      </w:r>
      <w:r w:rsidRPr="004C1F5C">
        <w:rPr>
          <w:rFonts w:ascii="SassoonPrimaryInfant" w:hAnsi="SassoonPrimaryInfant" w:cs="SassoonPrimaryInfant-Regular"/>
          <w:b/>
          <w:bCs/>
          <w:color w:val="7030A1"/>
          <w:sz w:val="27"/>
          <w:szCs w:val="27"/>
        </w:rPr>
        <w:tab/>
      </w:r>
    </w:p>
    <w:p w14:paraId="3199E42B" w14:textId="0811C7DC" w:rsidR="008E1BE1" w:rsidRPr="00BA122E" w:rsidRDefault="00870C5B" w:rsidP="00870C5B">
      <w:pPr>
        <w:jc w:val="center"/>
        <w:rPr>
          <w:rFonts w:ascii="SassoonPrimaryInfant" w:hAnsi="SassoonPrimaryInfant" w:cs="SassoonPrimaryInfant-Regular"/>
          <w:b/>
          <w:bCs/>
          <w:color w:val="7030A1"/>
          <w:sz w:val="28"/>
          <w:szCs w:val="29"/>
        </w:rPr>
      </w:pPr>
      <w:r w:rsidRPr="00BA122E">
        <w:rPr>
          <w:rFonts w:ascii="SassoonPrimaryInfant" w:hAnsi="SassoonPrimaryInfant" w:cs="SassoonPrimaryInfant-Regular"/>
          <w:b/>
          <w:bCs/>
          <w:color w:val="7030A1"/>
          <w:sz w:val="28"/>
          <w:szCs w:val="29"/>
        </w:rPr>
        <w:t>Flowchart adapted from Working Together to Safeguard Children 2018</w:t>
      </w:r>
    </w:p>
    <w:p w14:paraId="76D21ADE" w14:textId="7389B87A" w:rsidR="00870C5B" w:rsidRPr="004C1F5C" w:rsidRDefault="00870C5B" w:rsidP="00870C5B">
      <w:pPr>
        <w:rPr>
          <w:rFonts w:ascii="SassoonPrimaryInfant" w:hAnsi="SassoonPrimaryInfant"/>
        </w:rPr>
      </w:pPr>
      <w:r w:rsidRPr="004C1F5C">
        <w:rPr>
          <w:rFonts w:ascii="SassoonPrimaryInfant" w:hAnsi="SassoonPrimaryInfant"/>
          <w:noProof/>
          <w:lang w:eastAsia="en-GB"/>
        </w:rPr>
        <mc:AlternateContent>
          <mc:Choice Requires="wps">
            <w:drawing>
              <wp:anchor distT="45720" distB="45720" distL="114300" distR="114300" simplePos="0" relativeHeight="251666432" behindDoc="0" locked="0" layoutInCell="1" allowOverlap="1" wp14:anchorId="1501B5DC" wp14:editId="162B9A94">
                <wp:simplePos x="0" y="0"/>
                <wp:positionH relativeFrom="margin">
                  <wp:posOffset>-478790</wp:posOffset>
                </wp:positionH>
                <wp:positionV relativeFrom="paragraph">
                  <wp:posOffset>144780</wp:posOffset>
                </wp:positionV>
                <wp:extent cx="3423285" cy="935355"/>
                <wp:effectExtent l="0" t="0" r="2476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935355"/>
                        </a:xfrm>
                        <a:prstGeom prst="rect">
                          <a:avLst/>
                        </a:prstGeom>
                        <a:solidFill>
                          <a:srgbClr val="FFFFFF"/>
                        </a:solidFill>
                        <a:ln w="9525">
                          <a:solidFill>
                            <a:srgbClr val="000000"/>
                          </a:solidFill>
                          <a:miter lim="800000"/>
                          <a:headEnd/>
                          <a:tailEnd/>
                        </a:ln>
                      </wps:spPr>
                      <wps:txbx>
                        <w:txbxContent>
                          <w:p w14:paraId="33C13DE4" w14:textId="77777777" w:rsidR="00870C5B" w:rsidRPr="00BA122E" w:rsidRDefault="00870C5B" w:rsidP="00870C5B">
                            <w:pPr>
                              <w:tabs>
                                <w:tab w:val="left" w:pos="1155"/>
                              </w:tabs>
                              <w:rPr>
                                <w:rFonts w:ascii="SassoonPrimaryInfant" w:hAnsi="SassoonPrimaryInfant"/>
                              </w:rPr>
                            </w:pPr>
                            <w:r w:rsidRPr="00BA122E">
                              <w:rPr>
                                <w:rFonts w:ascii="SassoonPrimaryInfant" w:hAnsi="SassoonPrimaryInfant"/>
                              </w:rPr>
                              <w:t xml:space="preserve">Child’s Case is referred to LA Children’s Social Care </w:t>
                            </w:r>
                          </w:p>
                          <w:p w14:paraId="177017F1" w14:textId="7644A5EC" w:rsidR="00870C5B" w:rsidRPr="00BA122E" w:rsidRDefault="00870C5B" w:rsidP="00870C5B">
                            <w:pPr>
                              <w:tabs>
                                <w:tab w:val="left" w:pos="1155"/>
                              </w:tabs>
                              <w:rPr>
                                <w:rFonts w:ascii="SassoonPrimaryInfant" w:hAnsi="SassoonPrimaryInfant"/>
                              </w:rPr>
                            </w:pPr>
                            <w:r w:rsidRPr="00BA122E">
                              <w:rPr>
                                <w:rFonts w:ascii="SassoonPrimaryInfant" w:hAnsi="SassoonPrimaryInfant"/>
                              </w:rPr>
                              <w:t>South Tees Multi Agency Children’s Hub</w:t>
                            </w:r>
                          </w:p>
                          <w:p w14:paraId="429E3EFA" w14:textId="319C032D" w:rsidR="00870C5B" w:rsidRDefault="00870C5B" w:rsidP="00870C5B">
                            <w:pPr>
                              <w:tabs>
                                <w:tab w:val="left" w:pos="1155"/>
                              </w:tabs>
                              <w:rPr>
                                <w:rFonts w:ascii="SassoonPrimaryInfant" w:hAnsi="SassoonPrimaryInfant" w:cs="Arial"/>
                                <w:shd w:val="clear" w:color="auto" w:fill="FFFFFF"/>
                              </w:rPr>
                            </w:pPr>
                            <w:r w:rsidRPr="00BA122E">
                              <w:rPr>
                                <w:rFonts w:ascii="SassoonPrimaryInfant" w:hAnsi="SassoonPrimaryInfant" w:cs="Arial"/>
                                <w:shd w:val="clear" w:color="auto" w:fill="FFFFFF"/>
                              </w:rPr>
                              <w:t xml:space="preserve">01642 130700 </w:t>
                            </w:r>
                            <w:hyperlink r:id="rId19" w:history="1">
                              <w:r w:rsidR="008E5F10" w:rsidRPr="00B8503E">
                                <w:rPr>
                                  <w:rStyle w:val="Hyperlink"/>
                                  <w:rFonts w:ascii="SassoonPrimaryInfant" w:hAnsi="SassoonPrimaryInfant" w:cs="Arial"/>
                                  <w:shd w:val="clear" w:color="auto" w:fill="FFFFFF"/>
                                </w:rPr>
                                <w:t>southteesmach@redcar-cleveland.gov.uk</w:t>
                              </w:r>
                            </w:hyperlink>
                          </w:p>
                          <w:p w14:paraId="720470D3" w14:textId="77777777" w:rsidR="008E5F10" w:rsidRPr="00BA122E" w:rsidRDefault="008E5F10" w:rsidP="00870C5B">
                            <w:pPr>
                              <w:tabs>
                                <w:tab w:val="left" w:pos="1155"/>
                              </w:tabs>
                              <w:rPr>
                                <w:rFonts w:ascii="SassoonPrimaryInfant" w:hAnsi="SassoonPrimaryInfant"/>
                              </w:rPr>
                            </w:pPr>
                          </w:p>
                          <w:p w14:paraId="7E524B36" w14:textId="4E6F84D5" w:rsidR="00870C5B" w:rsidRPr="00BA122E" w:rsidRDefault="00870C5B">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1B5DC" id="_x0000_t202" coordsize="21600,21600" o:spt="202" path="m,l,21600r21600,l21600,xe">
                <v:stroke joinstyle="miter"/>
                <v:path gradientshapeok="t" o:connecttype="rect"/>
              </v:shapetype>
              <v:shape id="Text Box 2" o:spid="_x0000_s1026" type="#_x0000_t202" style="position:absolute;margin-left:-37.7pt;margin-top:11.4pt;width:269.55pt;height:73.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JIJIQIAAEQEAAAOAAAAZHJzL2Uyb0RvYy54bWysU9uO2yAQfa/Uf0C8N06cuM1acVbbbFNV&#13;&#10;2l6k3X4AxjhGBYYCib39+g7Ym6a3l6o8IAaGM2fOzGyuB63ISTgvwVR0MZtTIgyHRppDRT8/7F+s&#13;&#10;KfGBmYYpMKKij8LT6+3zZ5veliKHDlQjHEEQ48veVrQLwZZZ5nknNPMzsMLgYwtOs4CmO2SNYz2i&#13;&#10;a5Xl8/nLrAfXWAdceI+3t+Mj3Sb8thU8fGxbLwJRFUVuIe0u7XXcs+2GlQfHbCf5RIP9AwvNpMGg&#13;&#10;Z6hbFhg5OvkblJbcgYc2zDjoDNpWcpFywGwW81+yue+YFSkXFMfbs0z+/8HyD6dPjsimogUlhmks&#13;&#10;0YMYAnkNA8mjOr31JTrdW3QLA15jlVOm3t4B/+KJgV3HzEHcOAd9J1iD7BbxZ3bxdcTxEaTu30OD&#13;&#10;YdgxQAIaWqejdCgGQXSs0uO5MpEKx8vlKl/ma6TI8e1qWSyLIoVg5dNv63x4K0CTeKiow8ondHa6&#13;&#10;8yGyYeWTSwzmQclmL5VKhjvUO+XIiWGX7NOa0H9yU4b0GL3Ii1GAv0LM0/oThJYB211JXdH12YmV&#13;&#10;UbY3pknNGJhU4xkpKzPpGKUbRQxDPUx1qaF5REUdjG2NY4iHDtw3Snps6Yr6r0fmBCXqncGqXC1W&#13;&#10;qzgDyVgVr3I03OVLffnCDEeoigZKxuMupLmJghm4weq1Mgkbyzwymbhiqya9p7GKs3BpJ68fw7/9&#13;&#10;DgAA//8DAFBLAwQUAAYACAAAACEA5GoaiuUAAAAPAQAADwAAAGRycy9kb3ducmV2LnhtbEyPwU7D&#13;&#10;MBBE70j8g7VIXFDrNA1JSeNUCAQqNygIrm7sJhH2OthuGv6e5QSXlVb7Znam2kzWsFH70DsUsJgn&#13;&#10;wDQ2TvXYCnh7fZitgIUoUUnjUAv41gE29flZJUvlTviix11sGZlgKKWALsah5Dw0nbYyzN2gkW4H&#13;&#10;562MtPqWKy9PZG4NT5Mk51b2SB86Oei7Tjefu6MVsMq240d4Wj6/N/nB3MSrYnz88kJcXkz3axq3&#13;&#10;a2BRT/FPAb8dKD/UFGzvjqgCMwJmxXVGqIA0pR4EZPmyALYnskgWwOuK/+9R/wAAAP//AwBQSwEC&#13;&#10;LQAUAAYACAAAACEAtoM4kv4AAADhAQAAEwAAAAAAAAAAAAAAAAAAAAAAW0NvbnRlbnRfVHlwZXNd&#13;&#10;LnhtbFBLAQItABQABgAIAAAAIQA4/SH/1gAAAJQBAAALAAAAAAAAAAAAAAAAAC8BAABfcmVscy8u&#13;&#10;cmVsc1BLAQItABQABgAIAAAAIQCa0JIJIQIAAEQEAAAOAAAAAAAAAAAAAAAAAC4CAABkcnMvZTJv&#13;&#10;RG9jLnhtbFBLAQItABQABgAIAAAAIQDkahqK5QAAAA8BAAAPAAAAAAAAAAAAAAAAAHsEAABkcnMv&#13;&#10;ZG93bnJldi54bWxQSwUGAAAAAAQABADzAAAAjQUAAAAA&#13;&#10;">
                <v:textbox>
                  <w:txbxContent>
                    <w:p w14:paraId="33C13DE4" w14:textId="77777777" w:rsidR="00870C5B" w:rsidRPr="00BA122E" w:rsidRDefault="00870C5B" w:rsidP="00870C5B">
                      <w:pPr>
                        <w:tabs>
                          <w:tab w:val="left" w:pos="1155"/>
                        </w:tabs>
                        <w:rPr>
                          <w:rFonts w:ascii="SassoonPrimaryInfant" w:hAnsi="SassoonPrimaryInfant"/>
                        </w:rPr>
                      </w:pPr>
                      <w:r w:rsidRPr="00BA122E">
                        <w:rPr>
                          <w:rFonts w:ascii="SassoonPrimaryInfant" w:hAnsi="SassoonPrimaryInfant"/>
                        </w:rPr>
                        <w:t xml:space="preserve">Child’s Case is referred to LA Children’s Social Care </w:t>
                      </w:r>
                    </w:p>
                    <w:p w14:paraId="177017F1" w14:textId="7644A5EC" w:rsidR="00870C5B" w:rsidRPr="00BA122E" w:rsidRDefault="00870C5B" w:rsidP="00870C5B">
                      <w:pPr>
                        <w:tabs>
                          <w:tab w:val="left" w:pos="1155"/>
                        </w:tabs>
                        <w:rPr>
                          <w:rFonts w:ascii="SassoonPrimaryInfant" w:hAnsi="SassoonPrimaryInfant"/>
                        </w:rPr>
                      </w:pPr>
                      <w:r w:rsidRPr="00BA122E">
                        <w:rPr>
                          <w:rFonts w:ascii="SassoonPrimaryInfant" w:hAnsi="SassoonPrimaryInfant"/>
                        </w:rPr>
                        <w:t>South Tees Multi Agency Children’s Hub</w:t>
                      </w:r>
                    </w:p>
                    <w:p w14:paraId="429E3EFA" w14:textId="319C032D" w:rsidR="00870C5B" w:rsidRDefault="00870C5B" w:rsidP="00870C5B">
                      <w:pPr>
                        <w:tabs>
                          <w:tab w:val="left" w:pos="1155"/>
                        </w:tabs>
                        <w:rPr>
                          <w:rFonts w:ascii="SassoonPrimaryInfant" w:hAnsi="SassoonPrimaryInfant" w:cs="Arial"/>
                          <w:shd w:val="clear" w:color="auto" w:fill="FFFFFF"/>
                        </w:rPr>
                      </w:pPr>
                      <w:r w:rsidRPr="00BA122E">
                        <w:rPr>
                          <w:rFonts w:ascii="SassoonPrimaryInfant" w:hAnsi="SassoonPrimaryInfant" w:cs="Arial"/>
                          <w:shd w:val="clear" w:color="auto" w:fill="FFFFFF"/>
                        </w:rPr>
                        <w:t xml:space="preserve">01642 130700 </w:t>
                      </w:r>
                      <w:hyperlink r:id="rId20" w:history="1">
                        <w:r w:rsidR="008E5F10" w:rsidRPr="00B8503E">
                          <w:rPr>
                            <w:rStyle w:val="Hyperlink"/>
                            <w:rFonts w:ascii="SassoonPrimaryInfant" w:hAnsi="SassoonPrimaryInfant" w:cs="Arial"/>
                            <w:shd w:val="clear" w:color="auto" w:fill="FFFFFF"/>
                          </w:rPr>
                          <w:t>southteesmach@redcar-cleveland.gov.uk</w:t>
                        </w:r>
                      </w:hyperlink>
                    </w:p>
                    <w:p w14:paraId="720470D3" w14:textId="77777777" w:rsidR="008E5F10" w:rsidRPr="00BA122E" w:rsidRDefault="008E5F10" w:rsidP="00870C5B">
                      <w:pPr>
                        <w:tabs>
                          <w:tab w:val="left" w:pos="1155"/>
                        </w:tabs>
                        <w:rPr>
                          <w:rFonts w:ascii="SassoonPrimaryInfant" w:hAnsi="SassoonPrimaryInfant"/>
                        </w:rPr>
                      </w:pPr>
                    </w:p>
                    <w:p w14:paraId="7E524B36" w14:textId="4E6F84D5" w:rsidR="00870C5B" w:rsidRPr="00BA122E" w:rsidRDefault="00870C5B">
                      <w:pPr>
                        <w:rPr>
                          <w:rFonts w:ascii="SassoonPrimaryInfant" w:hAnsi="SassoonPrimaryInfant"/>
                        </w:rPr>
                      </w:pPr>
                    </w:p>
                  </w:txbxContent>
                </v:textbox>
                <w10:wrap type="square" anchorx="margin"/>
              </v:shape>
            </w:pict>
          </mc:Fallback>
        </mc:AlternateContent>
      </w:r>
    </w:p>
    <w:p w14:paraId="2D01F46C" w14:textId="382A53EB"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45720" distB="45720" distL="114300" distR="114300" simplePos="0" relativeHeight="251671552" behindDoc="0" locked="0" layoutInCell="1" allowOverlap="1" wp14:anchorId="2536666B" wp14:editId="4AE23031">
                <wp:simplePos x="0" y="0"/>
                <wp:positionH relativeFrom="margin">
                  <wp:align>right</wp:align>
                </wp:positionH>
                <wp:positionV relativeFrom="paragraph">
                  <wp:posOffset>57785</wp:posOffset>
                </wp:positionV>
                <wp:extent cx="2360930" cy="1404620"/>
                <wp:effectExtent l="0" t="0" r="1270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0B1C5A4" w14:textId="77777777" w:rsidR="00870C5B" w:rsidRPr="00BA122E" w:rsidRDefault="00870C5B" w:rsidP="00870C5B">
                            <w:pPr>
                              <w:rPr>
                                <w:rFonts w:ascii="SassoonPrimaryInfant" w:hAnsi="SassoonPrimaryInfant"/>
                              </w:rPr>
                            </w:pPr>
                            <w:r w:rsidRPr="00BA122E">
                              <w:rPr>
                                <w:rFonts w:ascii="SassoonPrimaryInfant" w:hAnsi="SassoonPrimaryInfant"/>
                              </w:rPr>
                              <w:t>Feedback to referrer on next course of action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36666B" id="_x0000_s1027" type="#_x0000_t202" style="position:absolute;margin-left:134.7pt;margin-top:4.55pt;width:185.9pt;height:110.6pt;z-index:25167155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237JQIAAEwEAAAOAAAAZHJzL2Uyb0RvYy54bWysVNtu2zAMfR+wfxD0vthxk2wx4hRdugwD&#13;&#10;ugvQ7gNoWY6F6TZJiZ19fSk5TYNuexnmB0EUqSPyHNKr60FJcuDOC6MrOp3klHDNTCP0rqLfH7Zv&#13;&#10;3lHiA+gGpNG8okfu6fX69atVb0temM7IhjuCINqXva1oF4Its8yzjivwE2O5RmdrnIKApttljYMe&#13;&#10;0ZXMijxfZL1xjXWGce/x9HZ00nXCb1vOwte29TwQWVHMLaTVpbWOa7ZeQblzYDvBTmnAP2ShQGh8&#13;&#10;9Ax1CwHI3onfoJRgznjThgkzKjNtKxhPNWA10/xFNfcdWJ5qQXK8PdPk/x8s+3L45ohoKopCaVAo&#13;&#10;0QMfAnlvBlJEdnrrSwy6txgWBjxGlVOl3t4Z9sMTbTYd6B2/cc70HYcGs5vGm9nF1RHHR5C6/2wa&#13;&#10;fAb2wSSgoXUqUodkEERHlY5nZWIqDA+Lq0W+vEIXQ990ls8WRdIug/LpunU+fORGkbipqEPpEzwc&#13;&#10;7nyI6UD5FBJf80aKZiukTIbb1RvpyAGwTbbpSxW8CJOa9BVdzov5yMBfIfL0/QlCiYD9LoVCws9B&#13;&#10;UEbePugmdWMAIcc9piz1icjI3chiGOohKZZYjiTXpjkis86M7Y3jiJvOuF+U9NjaFfU/9+A4JfKT&#13;&#10;RnWW09kszkIyZvO3SCVxl5760gOaIVRFAyXjdhPS/CTe7A2quBWJ3+dMTiljyybaT+MVZ+LSTlHP&#13;&#10;P4H1IwAAAP//AwBQSwMEFAAGAAgAAAAhAIZbKnbgAAAACwEAAA8AAABkcnMvZG93bnJldi54bWxM&#13;&#10;j81OwzAQhO9IvIO1SNyo84MKTeNUVYBrpbZIXLfxNgnEdoidNLw9y4leRlqNdma+fDObTkw0+NZZ&#13;&#10;BfEiAkG2crq1tYL349vDMwgf0GrsnCUFP+RhU9ze5Jhpd7F7mg6hFhxifYYKmhD6TEpfNWTQL1xP&#13;&#10;lr2zGwwGPoda6gEvHG46mUTRUhpsLTc02FPZUPV1GI2C8Vhup32ZfH5MO/24W76iwe5bqfu7+WXN&#13;&#10;sl2DCDSH/w/4Y+D9UPCwkxut9qJTwDRBwSoGwWb6FDPMSUGSRinIIpfXDMUvAAAA//8DAFBLAQIt&#13;&#10;ABQABgAIAAAAIQC2gziS/gAAAOEBAAATAAAAAAAAAAAAAAAAAAAAAABbQ29udGVudF9UeXBlc10u&#13;&#10;eG1sUEsBAi0AFAAGAAgAAAAhADj9If/WAAAAlAEAAAsAAAAAAAAAAAAAAAAALwEAAF9yZWxzLy5y&#13;&#10;ZWxzUEsBAi0AFAAGAAgAAAAhAIGvbfslAgAATAQAAA4AAAAAAAAAAAAAAAAALgIAAGRycy9lMm9E&#13;&#10;b2MueG1sUEsBAi0AFAAGAAgAAAAhAIZbKnbgAAAACwEAAA8AAAAAAAAAAAAAAAAAfwQAAGRycy9k&#13;&#10;b3ducmV2LnhtbFBLBQYAAAAABAAEAPMAAACMBQAAAAA=&#13;&#10;">
                <v:textbox style="mso-fit-shape-to-text:t">
                  <w:txbxContent>
                    <w:p w14:paraId="30B1C5A4" w14:textId="77777777" w:rsidR="00870C5B" w:rsidRPr="00BA122E" w:rsidRDefault="00870C5B" w:rsidP="00870C5B">
                      <w:pPr>
                        <w:rPr>
                          <w:rFonts w:ascii="SassoonPrimaryInfant" w:hAnsi="SassoonPrimaryInfant"/>
                        </w:rPr>
                      </w:pPr>
                      <w:r w:rsidRPr="00BA122E">
                        <w:rPr>
                          <w:rFonts w:ascii="SassoonPrimaryInfant" w:hAnsi="SassoonPrimaryInfant"/>
                        </w:rPr>
                        <w:t>Feedback to referrer on next course of action</w:t>
                      </w:r>
                    </w:p>
                  </w:txbxContent>
                </v:textbox>
                <w10:wrap type="square" anchorx="margin"/>
              </v:shape>
            </w:pict>
          </mc:Fallback>
        </mc:AlternateContent>
      </w:r>
    </w:p>
    <w:p w14:paraId="0BCE4AFA" w14:textId="6340CBAA"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77696" behindDoc="0" locked="0" layoutInCell="1" allowOverlap="1" wp14:anchorId="15C7881D" wp14:editId="27EBF31E">
                <wp:simplePos x="0" y="0"/>
                <wp:positionH relativeFrom="column">
                  <wp:posOffset>2986641</wp:posOffset>
                </wp:positionH>
                <wp:positionV relativeFrom="paragraph">
                  <wp:posOffset>35560</wp:posOffset>
                </wp:positionV>
                <wp:extent cx="409575" cy="9525"/>
                <wp:effectExtent l="0" t="57150" r="28575" b="85725"/>
                <wp:wrapNone/>
                <wp:docPr id="14" name="Straight Arrow Connector 14"/>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3FDA20" id="_x0000_t32" coordsize="21600,21600" o:spt="32" o:oned="t" path="m,l21600,21600e" filled="f">
                <v:path arrowok="t" fillok="f" o:connecttype="none"/>
                <o:lock v:ext="edit" shapetype="t"/>
              </v:shapetype>
              <v:shape id="Straight Arrow Connector 14" o:spid="_x0000_s1026" type="#_x0000_t32" style="position:absolute;margin-left:235.15pt;margin-top:2.8pt;width:32.2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l96AEAADcEAAAOAAAAZHJzL2Uyb0RvYy54bWysU9uO0zAQfUfiHyy/06TVFtiq6Qp1WV4Q&#10;VCx8gNexG0u+aTw06d8zdtKUm5BAvDgZe86ZOcfj7d3gLDspSCb4hi8XNWfKy9Aaf2z4l88PL15z&#10;llD4VtjgVcPPKvG73fNn2z5u1Cp0wbYKGJH4tOljwzvEuKmqJDvlRFqEqDwd6gBOIIVwrFoQPbE7&#10;W63q+mXVB2gjBKlSot378ZDvCr/WSuJHrZNCZhtOvWFZoaxPea12W7E5goidkVMb4h+6cMJ4KjpT&#10;3QsU7CuYX6ickRBS0LiQwVVBayNV0UBqlvVPah47EVXRQuakONuU/h+t/HA6ADMt3d0NZ144uqNH&#10;BGGOHbI3AKFn++A9+RiAUQr51ce0IdjeH2CKUjxAFj9ocPlLsthQPD7PHqsBmaTNm/p2/WrNmaSj&#10;2/VqnRmrKzRCwncqOJZ/Gp6mVuYelsVlcXqfcAReALmu9XlNwZr2wVhbgjxIam+BnQSNAA7LqeAP&#10;WSiMfetbhudI+hGM8EerpszMWmXRo8zyh2erxoqflCb7SNjYWRncaz0hpfJ4qWk9ZWeYpu5mYF0k&#10;/RE45WeoKkP9N+AZUSoHjzPYGR/gd9WvNukx/+LAqDtb8BTacxmAYg1NZ7nG6SXl8f8+LvDre999&#10;AwAA//8DAFBLAwQUAAYACAAAACEAXhWIbt4AAAAHAQAADwAAAGRycy9kb3ducmV2LnhtbEyPzU7D&#10;MBCE70i8g7VI3Kgd+h+yqSqkShWoUik8gBObJMJeB9ttk7fHnOA4mtHMN8VmsIZdtA+dI4RsIoBp&#10;qp3qqEH4eN89rICFKElJ40gjjDrApry9KWSu3JXe9OUUG5ZKKOQSoY2xzzkPdautDBPXa0rep/NW&#10;xiR9w5WX11RuDX8UYsGt7CgttLLXz62uv05ni7De901ljq8v2bfwu313HA/DdkS8vxu2T8CiHuJf&#10;GH7xEzqUialyZ1KBGYTZUkxTFGG+AJb8+XSWrlQIywx4WfD//OUPAAAA//8DAFBLAQItABQABgAI&#10;AAAAIQC2gziS/gAAAOEBAAATAAAAAAAAAAAAAAAAAAAAAABbQ29udGVudF9UeXBlc10ueG1sUEsB&#10;Ai0AFAAGAAgAAAAhADj9If/WAAAAlAEAAAsAAAAAAAAAAAAAAAAALwEAAF9yZWxzLy5yZWxzUEsB&#10;Ai0AFAAGAAgAAAAhAFqGSX3oAQAANwQAAA4AAAAAAAAAAAAAAAAALgIAAGRycy9lMm9Eb2MueG1s&#10;UEsBAi0AFAAGAAgAAAAhAF4ViG7eAAAABwEAAA8AAAAAAAAAAAAAAAAAQgQAAGRycy9kb3ducmV2&#10;LnhtbFBLBQYAAAAABAAEAPMAAABNBQAAAAA=&#10;" strokecolor="black [3213]" strokeweight=".5pt">
                <v:stroke endarrow="block" joinstyle="miter"/>
              </v:shape>
            </w:pict>
          </mc:Fallback>
        </mc:AlternateContent>
      </w:r>
    </w:p>
    <w:p w14:paraId="3427E84D" w14:textId="0577234D"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76672" behindDoc="0" locked="0" layoutInCell="1" allowOverlap="1" wp14:anchorId="16E08AA4" wp14:editId="3699F9F0">
                <wp:simplePos x="0" y="0"/>
                <wp:positionH relativeFrom="column">
                  <wp:posOffset>342900</wp:posOffset>
                </wp:positionH>
                <wp:positionV relativeFrom="paragraph">
                  <wp:posOffset>236810</wp:posOffset>
                </wp:positionV>
                <wp:extent cx="0" cy="56197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B3F5F9" id="Straight Arrow Connector 13" o:spid="_x0000_s1026" type="#_x0000_t32" style="position:absolute;margin-left:27pt;margin-top:18.65pt;width:0;height:4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8m5AEAADQEAAAOAAAAZHJzL2Uyb0RvYy54bWysU9uO0zAQfUfiHyy/06SLdoGo6Qp1WV4Q&#10;VLvwAV5n3FjyTWPTNH/P2ElTbkIC8TLJ2HNm5pwZb25P1rAjYNTetXy9qjkDJ32n3aHlXz7fv3jN&#10;WUzCdcJ4By0fIfLb7fNnmyE0cOV7bzpARklcbIbQ8j6l0FRVlD1YEVc+gKNL5dGKRC4eqg7FQNmt&#10;qa7q+qYaPHYBvYQY6fRuuuTbkl8pkOmTUhESMy2n3lKxWOxTttV2I5oDitBrObch/qELK7Sjokuq&#10;O5EE+4r6l1RWS/TRq7SS3lZeKS2hcCA26/onNo+9CFC4kDgxLDLF/5dWfjzukemOZveSMycszegx&#10;odCHPrG3iH5gO+8c6eiRUQjpNYTYEGzn9jh7Mewxkz8ptPlLtNipaDwuGsMpMTkdSjq9vlm/eXWd&#10;01UXXMCY3oO3LP+0PM59LA2si8Ti+CGmCXgG5KLGZRu90d29NqY4eYtgZ5AdBc0/ndZzwR+iktDm&#10;netYGgORT6iFOxiYI3PWKjOeOJa/NBqYKj6AIu2I1dRZ2dpLPSEluHSuaRxFZ5ii7hZgXSj9ETjH&#10;ZyiUjf4b8IIolb1LC9hq5/F31S8yqSn+rMDEO0vw5LuxTL9IQ6tZxjg/o7z73/sFfnns228AAAD/&#10;/wMAUEsDBBQABgAIAAAAIQCcgx+n3gAAAAgBAAAPAAAAZHJzL2Rvd25yZXYueG1sTI/BTsMwEETv&#10;SPyDtUjcqNOWQglxqgqpUgWqVAof4MRLEmGvg+22yd+zcIHjaEYzb4rV4Kw4YYidJwXTSQYCqfam&#10;o0bB+9vmZgkiJk1GW0+oYMQIq/LyotC58Wd6xdMhNYJLKOZaQZtSn0sZ6xadjhPfI7H34YPTiWVo&#10;pAn6zOXOylmW3UmnO+KFVvf41GL9eTg6BQ/bvqns/uV5+pWFzbbbj7thPSp1fTWsH0EkHNJfGH7w&#10;GR1KZqr8kUwUVsHilq8kBfP7OQj2f3XFudliCbIs5P8D5TcAAAD//wMAUEsBAi0AFAAGAAgAAAAh&#10;ALaDOJL+AAAA4QEAABMAAAAAAAAAAAAAAAAAAAAAAFtDb250ZW50X1R5cGVzXS54bWxQSwECLQAU&#10;AAYACAAAACEAOP0h/9YAAACUAQAACwAAAAAAAAAAAAAAAAAvAQAAX3JlbHMvLnJlbHNQSwECLQAU&#10;AAYACAAAACEAN98fJuQBAAA0BAAADgAAAAAAAAAAAAAAAAAuAgAAZHJzL2Uyb0RvYy54bWxQSwEC&#10;LQAUAAYACAAAACEAnIMfp94AAAAIAQAADwAAAAAAAAAAAAAAAAA+BAAAZHJzL2Rvd25yZXYueG1s&#10;UEsFBgAAAAAEAAQA8wAAAEkFAAAAAA==&#10;" strokecolor="black [3213]" strokeweight=".5pt">
                <v:stroke endarrow="block" joinstyle="miter"/>
              </v:shape>
            </w:pict>
          </mc:Fallback>
        </mc:AlternateContent>
      </w:r>
    </w:p>
    <w:p w14:paraId="13F814FF" w14:textId="77777777" w:rsidR="00870C5B" w:rsidRPr="004C1F5C" w:rsidRDefault="00870C5B" w:rsidP="00870C5B">
      <w:pPr>
        <w:rPr>
          <w:rFonts w:ascii="SassoonPrimaryInfant" w:hAnsi="SassoonPrimaryInfant"/>
        </w:rPr>
      </w:pPr>
    </w:p>
    <w:p w14:paraId="28B598CC" w14:textId="7A07B001" w:rsidR="00870C5B" w:rsidRPr="004C1F5C" w:rsidRDefault="00870C5B" w:rsidP="00870C5B">
      <w:pPr>
        <w:rPr>
          <w:rFonts w:ascii="SassoonPrimaryInfant" w:hAnsi="SassoonPrimaryInfant"/>
        </w:rPr>
      </w:pPr>
      <w:r w:rsidRPr="004C1F5C">
        <w:rPr>
          <w:rFonts w:ascii="SassoonPrimaryInfant" w:hAnsi="SassoonPrimaryInfant"/>
          <w:noProof/>
          <w:lang w:eastAsia="en-GB"/>
        </w:rPr>
        <mc:AlternateContent>
          <mc:Choice Requires="wps">
            <w:drawing>
              <wp:anchor distT="0" distB="0" distL="114300" distR="114300" simplePos="0" relativeHeight="251664384" behindDoc="0" locked="0" layoutInCell="1" allowOverlap="1" wp14:anchorId="0A8FDCE5" wp14:editId="39407657">
                <wp:simplePos x="0" y="0"/>
                <wp:positionH relativeFrom="margin">
                  <wp:posOffset>1785257</wp:posOffset>
                </wp:positionH>
                <wp:positionV relativeFrom="paragraph">
                  <wp:posOffset>261166</wp:posOffset>
                </wp:positionV>
                <wp:extent cx="2000250" cy="1139372"/>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2000250" cy="1139372"/>
                        </a:xfrm>
                        <a:prstGeom prst="rect">
                          <a:avLst/>
                        </a:prstGeom>
                        <a:solidFill>
                          <a:schemeClr val="lt1"/>
                        </a:solidFill>
                        <a:ln w="6350">
                          <a:solidFill>
                            <a:prstClr val="black"/>
                          </a:solidFill>
                        </a:ln>
                      </wps:spPr>
                      <wps:txbx>
                        <w:txbxContent>
                          <w:p w14:paraId="3735596B" w14:textId="2FAC4609" w:rsidR="00870C5B" w:rsidRPr="00BA122E" w:rsidRDefault="00870C5B">
                            <w:pPr>
                              <w:rPr>
                                <w:rFonts w:ascii="SassoonPrimaryInfant" w:hAnsi="SassoonPrimaryInfant"/>
                              </w:rPr>
                            </w:pPr>
                            <w:r w:rsidRPr="00BA122E">
                              <w:rPr>
                                <w:rFonts w:ascii="SassoonPrimaryInfant" w:hAnsi="SassoonPrimaryInfant"/>
                              </w:rPr>
                              <w:t>No further SSP children’s social care involvement at this stage: other action may be necessary .g. onward referral to early help assessment/services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DCE5" id="Text Box 4" o:spid="_x0000_s1028" type="#_x0000_t202" style="position:absolute;margin-left:140.55pt;margin-top:20.55pt;width:157.5pt;height:89.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gUPTAIAAKkEAAAOAAAAZHJzL2Uyb0RvYy54bWysVMtu2zAQvBfoPxC8N/IrSWNYDlwHKQoE&#13;&#10;SQCnyJmmKEsoxWVJ2lL69R3SsuMmPRW9UPvicHd2V7PrrtFsp5yvyeR8eDbgTBlJRW02Of/+dPvp&#13;&#10;M2c+CFMITUbl/EV5fj3/+GHW2qkaUUW6UI4BxPhpa3NehWCnWeZlpRrhz8gqA2dJrhEBqttkhRMt&#13;&#10;0BudjQaDi6wlV1hHUnkP683eyecJvyyVDA9l6VVgOufILaTTpXMdz2w+E9ONE7aqZZ+G+IcsGlEb&#13;&#10;PHqEuhFBsK2r30E1tXTkqQxnkpqMyrKWKtWAaoaDN9WsKmFVqgXkeHukyf8/WHm/e3SsLnI+4cyI&#13;&#10;Bi16Ul1gX6hjk8hOa/0UQSuLsNDBjC4f7B7GWHRXuiZ+UQ6DHzy/HLmNYBJGNGswOodLwjccjq/G&#13;&#10;l6OIk71et86Hr4oaFoWcOzQvcSp2dz7sQw8h8TVPui5ua62TEgdGLbVjO4FW65CSBPgfUdqwNucX&#13;&#10;Y+TxDiFCH++vtZA/+vROEICnDXKOpOyLj1Lo1l2iMBUULWsqXsCXo/28eStva8DfCR8ehcOAgQcs&#13;&#10;TXjAUWpCTtRLnFXkfv3NHuPRd3g5azGwOfc/t8IpzvQ3g4m4Gk4mccKTMjm/HEFxp571qcdsmyWB&#13;&#10;qCHW08okxvigD2LpqHnGbi3iq3AJI/F2zsNBXIb9GmE3pVosUhBm2opwZ1ZWRujIcaT1qXsWzvZt&#13;&#10;DZiIezqMtpi+6e4+Nt40tNgGKuvU+ldWe/qxD2l4+t2NC3eqp6jXP8z8NwAAAP//AwBQSwMEFAAG&#13;&#10;AAgAAAAhAPoqq6XfAAAADwEAAA8AAABkcnMvZG93bnJldi54bWxMT8tOwzAQvCPxD9YicaNOIlql&#13;&#10;aZyKR+HCiYI4u7FrW8TryHbT8PdsT3DZh2Z2dqbdzn5gk47JBRRQLgpgGvugHBoBnx8vdzWwlCUq&#13;&#10;OQTUAn50gm13fdXKRoUzvutpnw0jEUyNFGBzHhvOU2+1l2kRRo2EHUP0MtMaDVdRnkncD7wqihX3&#13;&#10;0iF9sHLUT1b33/uTF7B7NGvT1zLaXa2cm+av45t5FeL2Zn7eUHnYAMt6zn8XcMlA/qEjY4dwQpXY&#13;&#10;IKCqy5KoAu4vnQjL9YqGAyFVsQTetfx/ju4XAAD//wMAUEsBAi0AFAAGAAgAAAAhALaDOJL+AAAA&#13;&#10;4QEAABMAAAAAAAAAAAAAAAAAAAAAAFtDb250ZW50X1R5cGVzXS54bWxQSwECLQAUAAYACAAAACEA&#13;&#10;OP0h/9YAAACUAQAACwAAAAAAAAAAAAAAAAAvAQAAX3JlbHMvLnJlbHNQSwECLQAUAAYACAAAACEA&#13;&#10;CiYFD0wCAACpBAAADgAAAAAAAAAAAAAAAAAuAgAAZHJzL2Uyb0RvYy54bWxQSwECLQAUAAYACAAA&#13;&#10;ACEA+iqrpd8AAAAPAQAADwAAAAAAAAAAAAAAAACmBAAAZHJzL2Rvd25yZXYueG1sUEsFBgAAAAAE&#13;&#10;AAQA8wAAALIFAAAAAA==&#13;&#10;" fillcolor="white [3201]" strokeweight=".5pt">
                <v:textbox>
                  <w:txbxContent>
                    <w:p w14:paraId="3735596B" w14:textId="2FAC4609" w:rsidR="00870C5B" w:rsidRPr="00BA122E" w:rsidRDefault="00870C5B">
                      <w:pPr>
                        <w:rPr>
                          <w:rFonts w:ascii="SassoonPrimaryInfant" w:hAnsi="SassoonPrimaryInfant"/>
                        </w:rPr>
                      </w:pPr>
                      <w:r w:rsidRPr="00BA122E">
                        <w:rPr>
                          <w:rFonts w:ascii="SassoonPrimaryInfant" w:hAnsi="SassoonPrimaryInfant"/>
                        </w:rPr>
                        <w:t>No further SSP children’s social care involvement at this stage: other action may be necessary .g. onward referral to early help assessment/services</w:t>
                      </w:r>
                    </w:p>
                  </w:txbxContent>
                </v:textbox>
                <w10:wrap anchorx="margin"/>
              </v:shape>
            </w:pict>
          </mc:Fallback>
        </mc:AlternateContent>
      </w:r>
      <w:r w:rsidRPr="004C1F5C">
        <w:rPr>
          <w:rFonts w:ascii="SassoonPrimaryInfant" w:hAnsi="SassoonPrimaryInfant"/>
          <w:noProof/>
          <w:lang w:eastAsia="en-GB"/>
        </w:rPr>
        <mc:AlternateContent>
          <mc:Choice Requires="wps">
            <w:drawing>
              <wp:anchor distT="45720" distB="45720" distL="114300" distR="114300" simplePos="0" relativeHeight="251663360" behindDoc="0" locked="0" layoutInCell="1" allowOverlap="1" wp14:anchorId="794E0250" wp14:editId="5A670D38">
                <wp:simplePos x="0" y="0"/>
                <wp:positionH relativeFrom="column">
                  <wp:posOffset>-485775</wp:posOffset>
                </wp:positionH>
                <wp:positionV relativeFrom="paragraph">
                  <wp:posOffset>267970</wp:posOffset>
                </wp:positionV>
                <wp:extent cx="17907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04900"/>
                        </a:xfrm>
                        <a:prstGeom prst="rect">
                          <a:avLst/>
                        </a:prstGeom>
                        <a:solidFill>
                          <a:srgbClr val="FFFFFF"/>
                        </a:solidFill>
                        <a:ln w="9525">
                          <a:solidFill>
                            <a:srgbClr val="000000"/>
                          </a:solidFill>
                          <a:miter lim="800000"/>
                          <a:headEnd/>
                          <a:tailEnd/>
                        </a:ln>
                      </wps:spPr>
                      <wps:txbx>
                        <w:txbxContent>
                          <w:p w14:paraId="5F8D6DAB" w14:textId="3A09F891" w:rsidR="00870C5B" w:rsidRPr="00BA122E" w:rsidRDefault="00870C5B" w:rsidP="00870C5B">
                            <w:pPr>
                              <w:tabs>
                                <w:tab w:val="left" w:pos="1155"/>
                              </w:tabs>
                              <w:rPr>
                                <w:rFonts w:ascii="SassoonPrimaryInfant" w:hAnsi="SassoonPrimaryInfant"/>
                              </w:rPr>
                            </w:pPr>
                            <w:r w:rsidRPr="00BA122E">
                              <w:rPr>
                                <w:rFonts w:ascii="SassoonPrimaryInfant" w:hAnsi="SassoonPrimaryInfant"/>
                              </w:rPr>
                              <w:t xml:space="preserve">Social Worker acknowledges receipt of referral and decides on course of action within </w:t>
                            </w:r>
                            <w:r w:rsidRPr="00BA122E">
                              <w:rPr>
                                <w:rFonts w:ascii="SassoonPrimaryInfant" w:hAnsi="SassoonPrimaryInfant"/>
                                <w:b/>
                              </w:rPr>
                              <w:t>one working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E0250" id="_x0000_s1029" type="#_x0000_t202" style="position:absolute;margin-left:-38.25pt;margin-top:21.1pt;width:141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dwVJgIAAE4EAAAOAAAAZHJzL2Uyb0RvYy54bWysVNtu2zAMfR+wfxD0vtjOkqUx4hRdugwD&#13;&#10;ugvQ7gNkWY6FSaImKbGzry8lp2l2exnmB4EUqUPykPTqetCKHITzEkxFi0lOiTAcGml2Ff36sH11&#13;&#10;RYkPzDRMgREVPQpPr9cvX6x6W4opdKAa4QiCGF/2tqJdCLbMMs87oZmfgBUGjS04zQKqbpc1jvWI&#13;&#10;rlU2zfM3WQ+usQ648B5vb0cjXSf8thU8fG5bLwJRFcXcQjpdOut4ZusVK3eO2U7yUxrsH7LQTBoM&#13;&#10;eoa6ZYGRvZO/QWnJHXhow4SDzqBtJRepBqymyH+p5r5jVqRakBxvzzT5/wfLPx2+OCKbik6LBSWG&#13;&#10;aWzSgxgCeQsDmUZ+eutLdLu36BgGvMY+p1q9vQP+zRMDm46ZnbhxDvpOsAbzK+LL7OLpiOMjSN1/&#13;&#10;hAbDsH2ABDS0TkfykA6C6Nin47k3MRUeQy6W+SJHE0dbUeSzJSoxBiufnlvnw3sBmkShog6bn+DZ&#13;&#10;4c6H0fXJJUbzoGSzlUolxe3qjXLkwHBQtuk7of/kpgzpK7qcT+cjA3+FyNP3JwgtA068krqiV2cn&#13;&#10;Vkbe3pkG02RlYFKNMlanzInIyN3IYhjqIfXsdQwQSa6hOSKzDsYBx4VEoQP3g5Ieh7ui/vueOUGJ&#13;&#10;+mCwO8tiNovbkJTZfDFFxV1a6ksLMxyhKhooGcVNSBsUUzVwg11sZeL3OZNTyji0qUOnBYtbcakn&#13;&#10;r+ffwPoRAAD//wMAUEsDBBQABgAIAAAAIQAk9Y4G4wAAAA8BAAAPAAAAZHJzL2Rvd25yZXYueG1s&#13;&#10;TE/JTsMwEL0j8Q/WIHFBrVPTpiWNUyEQqNygILi6sZtE2ONgu2n4e4YTXEazvHlLuRmdZYMJsfMo&#13;&#10;YTbNgBmsve6wkfD2+jBZAYtJoVbWo5HwbSJsqvOzUhXan/DFDLvUMCLBWCgJbUp9wXmsW+NUnPre&#13;&#10;IN0OPjiVaAwN10GdiNxZLrIs5051SAqt6s1da+rP3dFJWM23w0d8un5+r/ODvUlXy+HxK0h5eTHe&#13;&#10;r6ncroElM6a/D/jNQP6hImN7f0QdmZUwWeYLgkqYCwGMACJb0GJPzSwXwKuS/89R/QAAAP//AwBQ&#13;&#10;SwECLQAUAAYACAAAACEAtoM4kv4AAADhAQAAEwAAAAAAAAAAAAAAAAAAAAAAW0NvbnRlbnRfVHlw&#13;&#10;ZXNdLnhtbFBLAQItABQABgAIAAAAIQA4/SH/1gAAAJQBAAALAAAAAAAAAAAAAAAAAC8BAABfcmVs&#13;&#10;cy8ucmVsc1BLAQItABQABgAIAAAAIQAMxdwVJgIAAE4EAAAOAAAAAAAAAAAAAAAAAC4CAABkcnMv&#13;&#10;ZTJvRG9jLnhtbFBLAQItABQABgAIAAAAIQAk9Y4G4wAAAA8BAAAPAAAAAAAAAAAAAAAAAIAEAABk&#13;&#10;cnMvZG93bnJldi54bWxQSwUGAAAAAAQABADzAAAAkAUAAAAA&#13;&#10;">
                <v:textbox>
                  <w:txbxContent>
                    <w:p w14:paraId="5F8D6DAB" w14:textId="3A09F891" w:rsidR="00870C5B" w:rsidRPr="00BA122E" w:rsidRDefault="00870C5B" w:rsidP="00870C5B">
                      <w:pPr>
                        <w:tabs>
                          <w:tab w:val="left" w:pos="1155"/>
                        </w:tabs>
                        <w:rPr>
                          <w:rFonts w:ascii="SassoonPrimaryInfant" w:hAnsi="SassoonPrimaryInfant"/>
                        </w:rPr>
                      </w:pPr>
                      <w:r w:rsidRPr="00BA122E">
                        <w:rPr>
                          <w:rFonts w:ascii="SassoonPrimaryInfant" w:hAnsi="SassoonPrimaryInfant"/>
                        </w:rPr>
                        <w:t xml:space="preserve">Social Worker acknowledges receipt of referral and decides on course of action within </w:t>
                      </w:r>
                      <w:r w:rsidRPr="00BA122E">
                        <w:rPr>
                          <w:rFonts w:ascii="SassoonPrimaryInfant" w:hAnsi="SassoonPrimaryInfant"/>
                          <w:b/>
                        </w:rPr>
                        <w:t>one working day</w:t>
                      </w:r>
                    </w:p>
                  </w:txbxContent>
                </v:textbox>
                <w10:wrap type="square"/>
              </v:shape>
            </w:pict>
          </mc:Fallback>
        </mc:AlternateContent>
      </w:r>
    </w:p>
    <w:p w14:paraId="5A13050E" w14:textId="4D7E9474"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69504" behindDoc="0" locked="0" layoutInCell="1" allowOverlap="1" wp14:anchorId="5EBD7A53" wp14:editId="53927667">
                <wp:simplePos x="0" y="0"/>
                <wp:positionH relativeFrom="margin">
                  <wp:align>right</wp:align>
                </wp:positionH>
                <wp:positionV relativeFrom="paragraph">
                  <wp:posOffset>204736</wp:posOffset>
                </wp:positionV>
                <wp:extent cx="1477926" cy="829339"/>
                <wp:effectExtent l="0" t="0" r="27305" b="27940"/>
                <wp:wrapNone/>
                <wp:docPr id="7" name="Text Box 7"/>
                <wp:cNvGraphicFramePr/>
                <a:graphic xmlns:a="http://schemas.openxmlformats.org/drawingml/2006/main">
                  <a:graphicData uri="http://schemas.microsoft.com/office/word/2010/wordprocessingShape">
                    <wps:wsp>
                      <wps:cNvSpPr txBox="1"/>
                      <wps:spPr>
                        <a:xfrm>
                          <a:off x="0" y="0"/>
                          <a:ext cx="1477926" cy="829339"/>
                        </a:xfrm>
                        <a:prstGeom prst="rect">
                          <a:avLst/>
                        </a:prstGeom>
                        <a:solidFill>
                          <a:schemeClr val="lt1"/>
                        </a:solidFill>
                        <a:ln w="6350">
                          <a:solidFill>
                            <a:prstClr val="black"/>
                          </a:solidFill>
                        </a:ln>
                      </wps:spPr>
                      <wps:txbx>
                        <w:txbxContent>
                          <w:p w14:paraId="5B47155D" w14:textId="1EF2210F" w:rsidR="00870C5B" w:rsidRPr="00BA122E" w:rsidRDefault="00870C5B">
                            <w:pPr>
                              <w:rPr>
                                <w:rFonts w:ascii="SassoonPrimaryInfant" w:hAnsi="SassoonPrimaryInfant"/>
                              </w:rPr>
                            </w:pPr>
                            <w:r w:rsidRPr="00BA122E">
                              <w:rPr>
                                <w:rFonts w:ascii="SassoonPrimaryInfant" w:hAnsi="SassoonPrimaryInfant"/>
                              </w:rPr>
                              <w:t>Provide help to child and family from universal and targeted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D7A53" id="Text Box 7" o:spid="_x0000_s1030" type="#_x0000_t202" style="position:absolute;margin-left:65.15pt;margin-top:16.1pt;width:116.35pt;height:65.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YfVUAIAAKgEAAAOAAAAZHJzL2Uyb0RvYy54bWysVE1v2zAMvQ/YfxB0X5yvJo0Rp8hSZBhQ&#13;&#10;tAWSomdFlhNjkqhJSuzs14+S7TTtdhp2kSnx6Yl8JD2/q5UkJ2FdCTqjg16fEqE55KXeZ/Rlu/5y&#13;&#10;S4nzTOdMghYZPQtH7xafP80rk4ohHEDmwhIk0S6tTEYP3ps0SRw/CMVcD4zQ6CzAKuZxa/dJblmF&#13;&#10;7Eomw35/klRgc2OBC+fw9L5x0kXkLwrB/VNROOGJzCjG5uNq47oLa7KYs3RvmTmUvA2D/UMUipUa&#13;&#10;H71Q3TPPyNGWf1CpkltwUPgeB5VAUZRcxBwwm0H/QzabAzMi5oLiOHORyf0/Wv54erakzDM6pUQz&#13;&#10;hSXaitqTr1CTaVCnMi5F0MYgzNd4jFXuzh0ehqTrwqrwxXQI+lHn80XbQMbDpfF0OhtOKOHoux3O&#13;&#10;RqNZoEnebhvr/DcBigQjoxZrFyVlpwfnG2gHCY85kGW+LqWMm9AvYiUtOTGstPQxRiR/h5KaVBmd&#13;&#10;jG76kfidL1Bf7u8k4z/a8K5QyCc1xhw0aXIPlq93dVRw3Omyg/yMcllo2s0Zvi6R/oE5/8ws9hcq&#13;&#10;hDPjn3ApJGBM0FqUHMD++tt5wGPZ0UtJhf2aUffzyKygRH7X2BCzwXgcGjxuxjfTIW7stWd37dFH&#13;&#10;tQIUaoDTaXg0A97LziwsqFccrWV4FV1Mc3w7o74zV76ZIhxNLpbLCMKWNsw/6I3hgToUJsi6rV+Z&#13;&#10;NW1ZPTbEI3SdzdIP1W2w4aaG5dFDUcbSB50bVVv5cRxi87SjG+bteh9Rbz+YxW8AAAD//wMAUEsD&#13;&#10;BBQABgAIAAAAIQCM7Udt3wAAAAwBAAAPAAAAZHJzL2Rvd25yZXYueG1sTI/NTsMwEITvSLyDtUjc&#13;&#10;qIMrlZDGqfgpXDhREOdt7NoWsR3ZbhrenuVELyutZnZ2vnYz+4FNOmUXg4TbRQVMhz4qF4yEz4+X&#13;&#10;mxpYLhgUDjFoCT86w6a7vGixUfEU3vW0K4ZRSMgNSrCljA3nubfaY17EUQfSDjF5LLQmw1XCE4X7&#13;&#10;gYuqWnGPLtAHi6N+srr/3h29hO2juTd9jclua+XcNH8d3syrlNdX8/OaxsMaWNFz+b+APwbqDx0V&#13;&#10;28djUJkNEoimSFgKAYxUsRR3wPZkW4kaeNfyc4juFwAA//8DAFBLAQItABQABgAIAAAAIQC2gziS&#13;&#10;/gAAAOEBAAATAAAAAAAAAAAAAAAAAAAAAABbQ29udGVudF9UeXBlc10ueG1sUEsBAi0AFAAGAAgA&#13;&#10;AAAhADj9If/WAAAAlAEAAAsAAAAAAAAAAAAAAAAALwEAAF9yZWxzLy5yZWxzUEsBAi0AFAAGAAgA&#13;&#10;AAAhAFodh9VQAgAAqAQAAA4AAAAAAAAAAAAAAAAALgIAAGRycy9lMm9Eb2MueG1sUEsBAi0AFAAG&#13;&#10;AAgAAAAhAIztR23fAAAADAEAAA8AAAAAAAAAAAAAAAAAqgQAAGRycy9kb3ducmV2LnhtbFBLBQYA&#13;&#10;AAAABAAEAPMAAAC2BQAAAAA=&#13;&#10;" fillcolor="white [3201]" strokeweight=".5pt">
                <v:textbox>
                  <w:txbxContent>
                    <w:p w14:paraId="5B47155D" w14:textId="1EF2210F" w:rsidR="00870C5B" w:rsidRPr="00BA122E" w:rsidRDefault="00870C5B">
                      <w:pPr>
                        <w:rPr>
                          <w:rFonts w:ascii="SassoonPrimaryInfant" w:hAnsi="SassoonPrimaryInfant"/>
                        </w:rPr>
                      </w:pPr>
                      <w:r w:rsidRPr="00BA122E">
                        <w:rPr>
                          <w:rFonts w:ascii="SassoonPrimaryInfant" w:hAnsi="SassoonPrimaryInfant"/>
                        </w:rPr>
                        <w:t>Provide help to child and family from universal and targeted services</w:t>
                      </w:r>
                    </w:p>
                  </w:txbxContent>
                </v:textbox>
                <w10:wrap anchorx="margin"/>
              </v:shape>
            </w:pict>
          </mc:Fallback>
        </mc:AlternateContent>
      </w:r>
    </w:p>
    <w:p w14:paraId="26526AF6" w14:textId="74B4B19C"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81792" behindDoc="0" locked="0" layoutInCell="1" allowOverlap="1" wp14:anchorId="2BABF483" wp14:editId="71CD232D">
                <wp:simplePos x="0" y="0"/>
                <wp:positionH relativeFrom="column">
                  <wp:posOffset>3810000</wp:posOffset>
                </wp:positionH>
                <wp:positionV relativeFrom="paragraph">
                  <wp:posOffset>212090</wp:posOffset>
                </wp:positionV>
                <wp:extent cx="409575" cy="9525"/>
                <wp:effectExtent l="0" t="57150" r="28575" b="85725"/>
                <wp:wrapNone/>
                <wp:docPr id="17" name="Straight Arrow Connector 17"/>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328C68" id="Straight Arrow Connector 17" o:spid="_x0000_s1026" type="#_x0000_t32" style="position:absolute;margin-left:300pt;margin-top:16.7pt;width:32.2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AA6QEAADcEAAAOAAAAZHJzL2Uyb0RvYy54bWysU9uO0zAQfUfiHyy/06QVZdmq6Qp1WV4Q&#10;VCx8gNexG0u2xxqbJv17xk6achMSiBcnY885M+d4vL0bnGUnhdGAb/hyUXOmvITW+GPDv3x+ePGa&#10;s5iEb4UFrxp+VpHf7Z4/2/Zho1bQgW0VMiLxcdOHhncphU1VRdkpJ+ICgvJ0qAGdSBTisWpR9MTu&#10;bLWq61dVD9gGBKlipN378ZDvCr/WSqaPWkeVmG049ZbKimV9ymu124rNEUXojJzaEP/QhRPGU9GZ&#10;6l4kwb6i+YXKGYkQQaeFBFeB1kaqooHULOuf1Dx2IqiihcyJYbYp/j9a+eF0QGZaursbzrxwdEeP&#10;CYU5dom9QYSe7cF78hGQUQr51Ye4IdjeH3CKYjhgFj9odPlLsthQPD7PHqshMUmbL+vb9c2aM0lH&#10;t+vVOjNWV2jAmN4pcCz/NDxOrcw9LIvL4vQ+phF4AeS61uc1gjXtg7G2BHmQ1N4iOwkagTQsp4I/&#10;ZCVh7FvfsnQOpD+hEf5o1ZSZWassepRZ/tLZqrHiJ6XJPhI2dlYG91pPSKl8utS0nrIzTFN3M7Au&#10;kv4InPIzVJWh/hvwjCiVwacZ7IwH/F31q016zL84MOrOFjxBey4DUKyh6SzXOL2kPP7fxwV+fe+7&#10;bwAAAP//AwBQSwMEFAAGAAgAAAAhABHiUe3gAAAACQEAAA8AAABkcnMvZG93bnJldi54bWxMj8FO&#10;wzAQRO9I/IO1SNyoXRoimsapKqRKFQipFD7Aid0kwl4H222Tv2c50ePsjGbflOvRWXY2IfYeJcxn&#10;ApjBxuseWwlfn9uHZ2AxKdTKejQSJhNhXd3elKrQ/oIf5nxILaMSjIWS0KU0FJzHpjNOxZkfDJJ3&#10;9MGpRDK0XAd1oXJn+aMQOXeqR/rQqcG8dKb5PpychOVuaGu7f3ud/4iw3fX76X3cTFLe342bFbBk&#10;xvQfhj98QoeKmGp/Qh2ZlZALQVuShMUiA0aBPM+egNV0yJbAq5JfL6h+AQAA//8DAFBLAQItABQA&#10;BgAIAAAAIQC2gziS/gAAAOEBAAATAAAAAAAAAAAAAAAAAAAAAABbQ29udGVudF9UeXBlc10ueG1s&#10;UEsBAi0AFAAGAAgAAAAhADj9If/WAAAAlAEAAAsAAAAAAAAAAAAAAAAALwEAAF9yZWxzLy5yZWxz&#10;UEsBAi0AFAAGAAgAAAAhALSccADpAQAANwQAAA4AAAAAAAAAAAAAAAAALgIAAGRycy9lMm9Eb2Mu&#10;eG1sUEsBAi0AFAAGAAgAAAAhABHiUe3gAAAACQEAAA8AAAAAAAAAAAAAAAAAQwQAAGRycy9kb3du&#10;cmV2LnhtbFBLBQYAAAAABAAEAPMAAABQBQAAAAA=&#10;" strokecolor="black [3213]" strokeweight=".5pt">
                <v:stroke endarrow="block" joinstyle="miter"/>
              </v:shape>
            </w:pict>
          </mc:Fallback>
        </mc:AlternateContent>
      </w: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79744" behindDoc="0" locked="0" layoutInCell="1" allowOverlap="1" wp14:anchorId="2D760052" wp14:editId="4CB1EBAB">
                <wp:simplePos x="0" y="0"/>
                <wp:positionH relativeFrom="column">
                  <wp:posOffset>1343025</wp:posOffset>
                </wp:positionH>
                <wp:positionV relativeFrom="paragraph">
                  <wp:posOffset>212090</wp:posOffset>
                </wp:positionV>
                <wp:extent cx="409575" cy="9525"/>
                <wp:effectExtent l="0" t="57150" r="28575" b="85725"/>
                <wp:wrapNone/>
                <wp:docPr id="16" name="Straight Arrow Connector 16"/>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A09BA0" id="Straight Arrow Connector 16" o:spid="_x0000_s1026" type="#_x0000_t32" style="position:absolute;margin-left:105.75pt;margin-top:16.7pt;width:32.2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ed6AEAADcEAAAOAAAAZHJzL2Uyb0RvYy54bWysU9uO0zAQfUfiHyy/06QVXdio6Qp1WV4Q&#10;VCx8gNexG0u+aTw07d8zdtKUm5BAvDgZe86ZOcfjzd3JWXZUkEzwLV8uas6Ul6Ez/tDyL58fXrzm&#10;LKHwnbDBq5afVeJ32+fPNkNs1Cr0wXYKGJH41Ayx5T1ibKoqyV45kRYhKk+HOoATSCEcqg7EQOzO&#10;Vqu6vqmGAF2EIFVKtHs/HvJt4ddaSfyodVLIbMupNywrlPUpr9V2I5oDiNgbObUh/qELJ4ynojPV&#10;vUDBvoL5hcoZCSEFjQsZXBW0NlIVDaRmWf+k5rEXURUtZE6Ks03p/9HKD8c9MNPR3d1w5oWjO3pE&#10;EObQI3sDEAa2C96TjwEYpZBfQ0wNwXZ+D1OU4h6y+JMGl78ki52Kx+fZY3VCJmnzZX27frXmTNLR&#10;7Xq1zozVFRoh4TsVHMs/LU9TK3MPy+KyOL5POAIvgFzX+rymYE33YKwtQR4ktbPAjoJGAE/LqeAP&#10;WSiMfes7hudI+hGM8AerpszMWmXRo8zyh2erxoqflCb7SNjYWRncaz0hpfJ4qWk9ZWeYpu5mYF0k&#10;/RE45WeoKkP9N+AZUSoHjzPYGR/gd9WvNukx/+LAqDtb8BS6cxmAYg1NZ7nG6SXl8f8+LvDre99+&#10;AwAA//8DAFBLAwQUAAYACAAAACEAy3wxU+AAAAAJAQAADwAAAGRycy9kb3ducmV2LnhtbEyP0U7D&#10;MAxF35H4h8hIvLG03RisNJ0mpEkTaNIYfEDamLaicUqSbe3fY57g0fbR9bnFerS9OKMPnSMF6SwB&#10;gVQ701Gj4ON9e/cIIkRNRveOUMGEAdbl9VWhc+Mu9IbnY2wEh1DItYI2xiGXMtQtWh1mbkDi26fz&#10;VkcefSON1xcOt73MkmQpre6IP7R6wOcW66/jySpY7Yam6g+vL+l34re77jDtx82k1O3NuHkCEXGM&#10;fzD86rM6lOxUuROZIHoFWZreM6pgPl+AYCB7WHK5iheLFciykP8blD8AAAD//wMAUEsBAi0AFAAG&#10;AAgAAAAhALaDOJL+AAAA4QEAABMAAAAAAAAAAAAAAAAAAAAAAFtDb250ZW50X1R5cGVzXS54bWxQ&#10;SwECLQAUAAYACAAAACEAOP0h/9YAAACUAQAACwAAAAAAAAAAAAAAAAAvAQAAX3JlbHMvLnJlbHNQ&#10;SwECLQAUAAYACAAAACEA0Wi3negBAAA3BAAADgAAAAAAAAAAAAAAAAAuAgAAZHJzL2Uyb0RvYy54&#10;bWxQSwECLQAUAAYACAAAACEAy3wxU+AAAAAJAQAADwAAAAAAAAAAAAAAAABCBAAAZHJzL2Rvd25y&#10;ZXYueG1sUEsFBgAAAAAEAAQA8wAAAE8FAAAAAA==&#10;" strokecolor="black [3213]" strokeweight=".5pt">
                <v:stroke endarrow="block" joinstyle="miter"/>
              </v:shape>
            </w:pict>
          </mc:Fallback>
        </mc:AlternateContent>
      </w:r>
    </w:p>
    <w:p w14:paraId="5F4E9A11" w14:textId="00BAD8F5" w:rsidR="00870C5B" w:rsidRPr="004C1F5C" w:rsidRDefault="00870C5B" w:rsidP="00870C5B">
      <w:pPr>
        <w:rPr>
          <w:rFonts w:ascii="SassoonPrimaryInfant" w:hAnsi="SassoonPrimaryInfant"/>
        </w:rPr>
      </w:pPr>
    </w:p>
    <w:p w14:paraId="37EFD125" w14:textId="5CCBE08C"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85888" behindDoc="0" locked="0" layoutInCell="1" allowOverlap="1" wp14:anchorId="6E3973CB" wp14:editId="62FEF831">
                <wp:simplePos x="0" y="0"/>
                <wp:positionH relativeFrom="column">
                  <wp:posOffset>332267</wp:posOffset>
                </wp:positionH>
                <wp:positionV relativeFrom="paragraph">
                  <wp:posOffset>258238</wp:posOffset>
                </wp:positionV>
                <wp:extent cx="0" cy="5619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D68DF" id="Straight Arrow Connector 20" o:spid="_x0000_s1026" type="#_x0000_t32" style="position:absolute;margin-left:26.15pt;margin-top:20.35pt;width:0;height:4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Qx4wEAADQEAAAOAAAAZHJzL2Uyb0RvYy54bWysU9uO0zAQfUfiHyy/06SVdoGo6Qp1WV4Q&#10;VCx8gNcZJ5Z809g07d8zdtKUm5BAvEwy9pyZOWfG27uTNewIGLV3LV+vas7ASd9p17f8y+eHF684&#10;i0m4ThjvoOVniPxu9/zZdgwNbPzgTQfIKImLzRhaPqQUmqqKcgAr4soHcHSpPFqRyMW+6lCMlN2a&#10;alPXt9XosQvoJcRIp/fTJd+V/EqBTB+VipCYaTn1lorFYp+yrXZb0fQowqDl3Ib4hy6s0I6KLqnu&#10;RRLsK+pfUlkt0Uev0kp6W3mltITCgdis65/YPA4iQOFC4sSwyBT/X1r54XhApruWb0geJyzN6DGh&#10;0P2Q2BtEP7K9d4509MgohPQaQ2wItncHnL0YDpjJnxTa/CVa7FQ0Pi8awykxOR1KOr25Xb9+eZPT&#10;VVdcwJjegbcs/7Q8zn0sDayLxOL4PqYJeAHkosZlG73R3YM2pjh5i2BvkB0FzT+d1nPBH6KS0Oat&#10;61g6ByKfUAvXG5gjc9YqM544lr90NjBV/ASKtCNWU2dla6/1hJTg0qWmcRSdYYq6W4B1ofRH4Byf&#10;oVA2+m/AC6JU9i4tYKudx99Vv8qkpviLAhPvLMGT785l+kUaWs0yxvkZ5d3/3i/w62PffQMAAP//&#10;AwBQSwMEFAAGAAgAAAAhAFULV4HdAAAACAEAAA8AAABkcnMvZG93bnJldi54bWxMj8tOwzAQRfdI&#10;/IM1SOyo3fBsiFNVSJUqUKVS+AAnHpKIeBxst03+noENLK/u0Z0zxXJ0vThiiJ0nDfOZAoFUe9tR&#10;o+H9bX31ACImQ9b0nlDDhBGW5flZYXLrT/SKx31qBI9QzI2GNqUhlzLWLToTZ35A4u7DB2cSx9BI&#10;G8yJx10vM6XupDMd8YXWDPjUYv25PzgNi83QVP3u5Xn+pcJ60+2m7biatL68GFePIBKO6Q+GH31W&#10;h5KdKn8gG0Wv4Ta7ZlLDjboHwf1vrpjLFhnIspD/Hyi/AQAA//8DAFBLAQItABQABgAIAAAAIQC2&#10;gziS/gAAAOEBAAATAAAAAAAAAAAAAAAAAAAAAABbQ29udGVudF9UeXBlc10ueG1sUEsBAi0AFAAG&#10;AAgAAAAhADj9If/WAAAAlAEAAAsAAAAAAAAAAAAAAAAALwEAAF9yZWxzLy5yZWxzUEsBAi0AFAAG&#10;AAgAAAAhAFRVJDHjAQAANAQAAA4AAAAAAAAAAAAAAAAALgIAAGRycy9lMm9Eb2MueG1sUEsBAi0A&#10;FAAGAAgAAAAhAFULV4HdAAAACAEAAA8AAAAAAAAAAAAAAAAAPQQAAGRycy9kb3ducmV2LnhtbFBL&#10;BQYAAAAABAAEAPMAAABHBQAAAAA=&#10;" strokecolor="black [3213]" strokeweight=".5pt">
                <v:stroke endarrow="block" joinstyle="miter"/>
              </v:shape>
            </w:pict>
          </mc:Fallback>
        </mc:AlternateContent>
      </w:r>
    </w:p>
    <w:p w14:paraId="7D320C1A" w14:textId="658FABB5" w:rsidR="00870C5B" w:rsidRPr="004C1F5C" w:rsidRDefault="00BA122E" w:rsidP="00870C5B">
      <w:pPr>
        <w:tabs>
          <w:tab w:val="left" w:pos="2220"/>
        </w:tabs>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45720" distB="45720" distL="114300" distR="114300" simplePos="0" relativeHeight="251668480" behindDoc="0" locked="0" layoutInCell="1" allowOverlap="1" wp14:anchorId="2EDEE2CD" wp14:editId="7227F26C">
                <wp:simplePos x="0" y="0"/>
                <wp:positionH relativeFrom="column">
                  <wp:posOffset>-501015</wp:posOffset>
                </wp:positionH>
                <wp:positionV relativeFrom="paragraph">
                  <wp:posOffset>541655</wp:posOffset>
                </wp:positionV>
                <wp:extent cx="1800860" cy="812800"/>
                <wp:effectExtent l="0" t="0" r="1524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812800"/>
                        </a:xfrm>
                        <a:prstGeom prst="rect">
                          <a:avLst/>
                        </a:prstGeom>
                        <a:solidFill>
                          <a:srgbClr val="FFFFFF"/>
                        </a:solidFill>
                        <a:ln w="9525">
                          <a:solidFill>
                            <a:srgbClr val="000000"/>
                          </a:solidFill>
                          <a:miter lim="800000"/>
                          <a:headEnd/>
                          <a:tailEnd/>
                        </a:ln>
                      </wps:spPr>
                      <wps:txbx>
                        <w:txbxContent>
                          <w:p w14:paraId="5758C993" w14:textId="7A8BDCA1" w:rsidR="00870C5B" w:rsidRPr="00BA122E" w:rsidRDefault="00870C5B">
                            <w:pPr>
                              <w:rPr>
                                <w:rFonts w:ascii="SassoonPrimaryInfant" w:hAnsi="SassoonPrimaryInfant"/>
                              </w:rPr>
                            </w:pPr>
                            <w:r w:rsidRPr="00BA122E">
                              <w:rPr>
                                <w:rFonts w:ascii="SassoonPrimaryInfant" w:hAnsi="SassoonPrimaryInfant"/>
                              </w:rPr>
                              <w:t>Assessment required section 17 or section 47 of the Children Act 1989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EE2CD" id="_x0000_s1031" type="#_x0000_t202" style="position:absolute;margin-left:-39.45pt;margin-top:42.65pt;width:141.8pt;height: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nm/IwIAAEsEAAAOAAAAZHJzL2Uyb0RvYy54bWysVNtu2zAMfR+wfxD0vtgxkiw14hRdugwD&#13;&#10;ugvQ7gMYWY6FSaInKbG7rx8lp2l2exnmB4EUqUPykPTqejCaHaXzCm3Fp5OcM2kF1sruK/7lYftq&#13;&#10;yZkPYGvQaGXFH6Xn1+uXL1Z9V8oCW9S1dIxArC/7ruJtCF2ZZV600oCfYCctGRt0BgKpbp/VDnpC&#13;&#10;Nzor8nyR9ejqzqGQ3tPt7Wjk64TfNFKET03jZWC64pRbSKdL5y6e2XoF5d5B1ypxSgP+IQsDylLQ&#13;&#10;M9QtBGAHp36DMko49NiEiUCTYdMoIVMNVM00/6Wa+xY6mWohcnx3psn/P1jx8fjZMVVXfMGZBUMt&#13;&#10;epBDYG9wYEVkp+98SU73HbmFga6py6lS392h+OqZxU0Ldi9vnMO+lVBTdtP4Mrt4OuL4CLLrP2BN&#13;&#10;YeAQMAENjTOROiKDETp16fHcmZiKiCGXeb5ckEmQbTktSE0hoHx63Tkf3kk0LAoVd9T5hA7HOx9i&#13;&#10;NlA+ucRgHrWqt0rrpLj9bqMdOwJNyTZ9J/Sf3LRlfcWv5sV8JOCvEHn6/gRhVKBx18pQFWcnKCNt&#13;&#10;b22dhjGA0qNMKWt74jFSN5IYht2QGjaPASLHO6wfiViH43TTNpLQovvOWU+TXXH/7QBOcqbfW2rO&#13;&#10;1XQ2i6uQlNn8dUGKu7TsLi1gBUFVPHA2ipuQ1ifyZvGGmtioxO9zJqeUaWIT7aftiitxqSev53/A&#13;&#10;+gcAAAD//wMAUEsDBBQABgAIAAAAIQBFZuuY5QAAAA8BAAAPAAAAZHJzL2Rvd25yZXYueG1sTI9B&#13;&#10;T8MwDIXvSPyHyEhc0JZuHWvXNZ0QCAQ32Ca4Zk3WViROSbKu/HvMCS6WLT9/fq/cjNawQfvQORQw&#13;&#10;mybANNZOddgI2O8eJzmwECUqaRxqAd86wKa6vChlodwZ3/SwjQ0jCIZCCmhj7AvOQ91qK8PU9Rpp&#13;&#10;d3Teykijb7jy8kxwa/g8SZbcyg7pQyt7fd/q+nN7sgLyxfPwEV7S1/d6eTSreJMNT19eiOur8WFN&#13;&#10;5W4NLOox/l3AbwbyDxUZO7gTqsCMgEmWr0hKxNsUGAnmySIDdqBmlqbAq5L/z1H9AAAA//8DAFBL&#13;&#10;AQItABQABgAIAAAAIQC2gziS/gAAAOEBAAATAAAAAAAAAAAAAAAAAAAAAABbQ29udGVudF9UeXBl&#13;&#10;c10ueG1sUEsBAi0AFAAGAAgAAAAhADj9If/WAAAAlAEAAAsAAAAAAAAAAAAAAAAALwEAAF9yZWxz&#13;&#10;Ly5yZWxzUEsBAi0AFAAGAAgAAAAhAGECeb8jAgAASwQAAA4AAAAAAAAAAAAAAAAALgIAAGRycy9l&#13;&#10;Mm9Eb2MueG1sUEsBAi0AFAAGAAgAAAAhAEVm65jlAAAADwEAAA8AAAAAAAAAAAAAAAAAfQQAAGRy&#13;&#10;cy9kb3ducmV2LnhtbFBLBQYAAAAABAAEAPMAAACPBQAAAAA=&#13;&#10;">
                <v:textbox>
                  <w:txbxContent>
                    <w:p w14:paraId="5758C993" w14:textId="7A8BDCA1" w:rsidR="00870C5B" w:rsidRPr="00BA122E" w:rsidRDefault="00870C5B">
                      <w:pPr>
                        <w:rPr>
                          <w:rFonts w:ascii="SassoonPrimaryInfant" w:hAnsi="SassoonPrimaryInfant"/>
                        </w:rPr>
                      </w:pPr>
                      <w:r w:rsidRPr="00BA122E">
                        <w:rPr>
                          <w:rFonts w:ascii="SassoonPrimaryInfant" w:hAnsi="SassoonPrimaryInfant"/>
                        </w:rPr>
                        <w:t>Assessment required section 17 or section 47 of the Children Act 1989</w:t>
                      </w:r>
                    </w:p>
                  </w:txbxContent>
                </v:textbox>
                <w10:wrap type="square"/>
              </v:shape>
            </w:pict>
          </mc:Fallback>
        </mc:AlternateContent>
      </w:r>
      <w:r w:rsidR="00870C5B" w:rsidRPr="004C1F5C">
        <w:rPr>
          <w:rFonts w:ascii="SassoonPrimaryInfant" w:hAnsi="SassoonPrimaryInfant" w:cs="SassoonPrimaryInfant-Regular"/>
          <w:noProof/>
          <w:color w:val="7030A1"/>
          <w:sz w:val="27"/>
          <w:szCs w:val="27"/>
          <w:lang w:eastAsia="en-GB"/>
        </w:rPr>
        <mc:AlternateContent>
          <mc:Choice Requires="wps">
            <w:drawing>
              <wp:anchor distT="45720" distB="45720" distL="114300" distR="114300" simplePos="0" relativeHeight="251675648" behindDoc="0" locked="0" layoutInCell="1" allowOverlap="1" wp14:anchorId="2DFDCC55" wp14:editId="588B3EFE">
                <wp:simplePos x="0" y="0"/>
                <wp:positionH relativeFrom="column">
                  <wp:posOffset>1761165</wp:posOffset>
                </wp:positionH>
                <wp:positionV relativeFrom="paragraph">
                  <wp:posOffset>546735</wp:posOffset>
                </wp:positionV>
                <wp:extent cx="2360930" cy="1404620"/>
                <wp:effectExtent l="0" t="0" r="1270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AAD7D9" w14:textId="37A73F38" w:rsidR="00870C5B" w:rsidRPr="00BA122E" w:rsidRDefault="00870C5B" w:rsidP="00870C5B">
                            <w:pPr>
                              <w:rPr>
                                <w:rFonts w:ascii="SassoonPrimaryInfant" w:hAnsi="SassoonPrimaryInfant"/>
                              </w:rPr>
                            </w:pPr>
                            <w:r w:rsidRPr="00BA122E">
                              <w:rPr>
                                <w:rFonts w:ascii="SassoonPrimaryInfant" w:hAnsi="SassoonPrimaryInfant"/>
                              </w:rPr>
                              <w:t>Flowchart on assessment and Flowchart on strategy discussion</w:t>
                            </w:r>
                          </w:p>
                          <w:p w14:paraId="26311592" w14:textId="626D0EE3" w:rsidR="00870C5B" w:rsidRPr="00BA122E" w:rsidRDefault="002B2B7B" w:rsidP="00870C5B">
                            <w:pPr>
                              <w:rPr>
                                <w:rFonts w:ascii="SassoonPrimaryInfant" w:hAnsi="SassoonPrimaryInfant"/>
                              </w:rPr>
                            </w:pPr>
                            <w:hyperlink r:id="rId21" w:history="1">
                              <w:r w:rsidR="00870C5B" w:rsidRPr="00BA122E">
                                <w:rPr>
                                  <w:rStyle w:val="Hyperlink"/>
                                  <w:rFonts w:ascii="SassoonPrimaryInfant" w:hAnsi="SassoonPrimaryInfant"/>
                                </w:rPr>
                                <w:t>See Pages 37 and 41 of WTSC 2018</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FDCC55" id="_x0000_s1032" type="#_x0000_t202" style="position:absolute;margin-left:138.65pt;margin-top:43.0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VH0JwIAAE0EAAAOAAAAZHJzL2Uyb0RvYy54bWysVNtu2zAMfR+wfxD0vthxk6wx4hRdugwD&#13;&#10;ugvQ7gNkWY6FSaImKbG7ry8lJ1nQbS/D/CCIInVEnkN6dTNoRQ7CeQmmotNJTokwHBppdhX99rh9&#13;&#10;c02JD8w0TIERFX0Snt6sX79a9bYUBXSgGuEIghhf9raiXQi2zDLPO6GZn4AVBp0tOM0Cmm6XNY71&#13;&#10;iK5VVuT5IuvBNdYBF97j6d3opOuE37aChy9t60UgqqKYW0irS2sd12y9YuXOMdtJfkyD/UMWmkmD&#13;&#10;j56h7lhgZO/kb1Bacgce2jDhoDNoW8lFqgGrmeYvqnnomBWpFiTH2zNN/v/B8s+Hr47IBrWbUmKY&#13;&#10;Ro0exRDIOxhIEenprS8x6sFiXBjwGENTqd7eA//uiYFNx8xO3DoHfSdYg+lN483s4uqI4yNI3X+C&#13;&#10;Bp9h+wAJaGidjtwhGwTRUaanszQxFY6HxdUiX16hi6NvOstniyKJl7HydN06Hz4I0CRuKupQ+wTP&#13;&#10;Dvc+xHRYeQqJr3lQstlKpZLhdvVGOXJg2Cfb9KUKXoQpQ/qKLufFfGTgrxB5+v4EoWXAhldSV/T6&#13;&#10;HMTKyNt706R2DEyqcY8pK3MkMnI3shiGekiSLU761NA8IbMOxv7GecRNB+4nJT32dkX9jz1zghL1&#13;&#10;0aA6y+lsFochGbP5W6SSuEtPfelhhiNURQMl43YT0gAl3uwtqriVid8o95jJMWXs2UT7cb7iUFza&#13;&#10;KerXX2D9DAAA//8DAFBLAwQUAAYACAAAACEAZZEJA+EAAAAPAQAADwAAAGRycy9kb3ducmV2Lnht&#13;&#10;bExPTU/DMAy9I/EfIiNxY+m6qRtd3WkqcJ20DYmr14S20CSlSbvy7+ed4GLZes/vI9tOphWj7n3j&#13;&#10;LMJ8FoHQtnSqsRXC++ntaQ3CB7KKWmc1wq/2sM3v7zJKlbvYgx6PoRIsYn1KCHUIXSqlL2ttyM9c&#13;&#10;py1jn643FPjsK6l6urC4aWUcRYk01Fh2qKnTRa3L7+NgEIZTsRsPRfz1Me7Vcp+8kqH2B/HxYXrZ&#13;&#10;8NhtQAQ9hb8PuHXg/JBzsLMbrPKiRYhXqwVTEdbJHAQTkuUzL2eERcSIzDP5v0d+BQAA//8DAFBL&#13;&#10;AQItABQABgAIAAAAIQC2gziS/gAAAOEBAAATAAAAAAAAAAAAAAAAAAAAAABbQ29udGVudF9UeXBl&#13;&#10;c10ueG1sUEsBAi0AFAAGAAgAAAAhADj9If/WAAAAlAEAAAsAAAAAAAAAAAAAAAAALwEAAF9yZWxz&#13;&#10;Ly5yZWxzUEsBAi0AFAAGAAgAAAAhAGj1UfQnAgAATQQAAA4AAAAAAAAAAAAAAAAALgIAAGRycy9l&#13;&#10;Mm9Eb2MueG1sUEsBAi0AFAAGAAgAAAAhAGWRCQPhAAAADwEAAA8AAAAAAAAAAAAAAAAAgQQAAGRy&#13;&#10;cy9kb3ducmV2LnhtbFBLBQYAAAAABAAEAPMAAACPBQAAAAA=&#13;&#10;">
                <v:textbox style="mso-fit-shape-to-text:t">
                  <w:txbxContent>
                    <w:p w14:paraId="24AAD7D9" w14:textId="37A73F38" w:rsidR="00870C5B" w:rsidRPr="00BA122E" w:rsidRDefault="00870C5B" w:rsidP="00870C5B">
                      <w:pPr>
                        <w:rPr>
                          <w:rFonts w:ascii="SassoonPrimaryInfant" w:hAnsi="SassoonPrimaryInfant"/>
                        </w:rPr>
                      </w:pPr>
                      <w:r w:rsidRPr="00BA122E">
                        <w:rPr>
                          <w:rFonts w:ascii="SassoonPrimaryInfant" w:hAnsi="SassoonPrimaryInfant"/>
                        </w:rPr>
                        <w:t>Flowchart on assessment and Flowchart on strategy discussion</w:t>
                      </w:r>
                    </w:p>
                    <w:p w14:paraId="26311592" w14:textId="626D0EE3" w:rsidR="00870C5B" w:rsidRPr="00BA122E" w:rsidRDefault="000956EA" w:rsidP="00870C5B">
                      <w:pPr>
                        <w:rPr>
                          <w:rFonts w:ascii="SassoonPrimaryInfant" w:hAnsi="SassoonPrimaryInfant"/>
                        </w:rPr>
                      </w:pPr>
                      <w:hyperlink r:id="rId22" w:history="1">
                        <w:r w:rsidR="00870C5B" w:rsidRPr="00BA122E">
                          <w:rPr>
                            <w:rStyle w:val="Hyperlink"/>
                            <w:rFonts w:ascii="SassoonPrimaryInfant" w:hAnsi="SassoonPrimaryInfant"/>
                          </w:rPr>
                          <w:t>See Pages 37 and 41 of WTSC 2018</w:t>
                        </w:r>
                      </w:hyperlink>
                    </w:p>
                  </w:txbxContent>
                </v:textbox>
                <w10:wrap type="square"/>
              </v:shape>
            </w:pict>
          </mc:Fallback>
        </mc:AlternateContent>
      </w:r>
      <w:r w:rsidR="00870C5B"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83840" behindDoc="0" locked="0" layoutInCell="1" allowOverlap="1" wp14:anchorId="5879A49D" wp14:editId="33F2A61A">
                <wp:simplePos x="0" y="0"/>
                <wp:positionH relativeFrom="column">
                  <wp:posOffset>1331122</wp:posOffset>
                </wp:positionH>
                <wp:positionV relativeFrom="paragraph">
                  <wp:posOffset>924516</wp:posOffset>
                </wp:positionV>
                <wp:extent cx="409575" cy="9525"/>
                <wp:effectExtent l="0" t="57150" r="28575" b="85725"/>
                <wp:wrapNone/>
                <wp:docPr id="18" name="Straight Arrow Connector 18"/>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8573C0" id="Straight Arrow Connector 18" o:spid="_x0000_s1026" type="#_x0000_t32" style="position:absolute;margin-left:104.8pt;margin-top:72.8pt;width:32.25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9xS6QEAADcEAAAOAAAAZHJzL2Uyb0RvYy54bWysU9uO0zAQfUfiHyy/06QVBbZqukJdlhcE&#10;1S58gNexE0u2xxqbpv17xk6achMSiJdJxp4zM+fMeHt7cpYdFUYDvuHLRc2Z8hJa47uGf/l8/+IN&#10;ZzEJ3woLXjX8rCK/3T1/th3CRq2gB9sqZJTEx80QGt6nFDZVFWWvnIgLCMrTpQZ0IpGLXdWiGCi7&#10;s9Wqrl9VA2AbEKSKkU7vxku+K/m1VjJ90jqqxGzDqbdULBb7lG2124pNhyL0Rk5tiH/owgnjqeic&#10;6k4kwb6i+SWVMxIhgk4LCa4CrY1UhQOxWdY/sXnsRVCFC4kTwyxT/H9p5cfjAZlpaXY0KS8czegx&#10;oTBdn9hbRBjYHrwnHQEZhZBeQ4gbgu39AScvhgNm8ieNLn+JFjsVjc+zxuqUmKTDl/XN+vWaM0lX&#10;N+vVOmesrtCAMb1X4Fj+aXicWpl7WBaVxfFDTCPwAsh1rc82gjXtvbG2OHmR1N4iOwpagXRaTgV/&#10;iErC2He+ZekciH9CI3xn1RSZs1aZ9Eiz/KWzVWPFB6VJPiI2dlYW91pPSKl8utS0nqIzTFN3M7Au&#10;lP4InOIzVJWl/hvwjCiVwacZ7IwH/F31q0x6jL8oMPLOEjxBey4LUKSh7SxjnF5SXv/v/QK/vvfd&#10;NwAAAP//AwBQSwMEFAAGAAgAAAAhANze4iXhAAAACwEAAA8AAABkcnMvZG93bnJldi54bWxMj81O&#10;wzAQhO9IvIO1SNyonai0NMSpKqRKFQipFB7AiZckwj/Bdtvk7dme6G13ZzT7TbkerWEnDLH3TkI2&#10;E8DQNV73rpXw9bl9eAIWk3JaGe9QwoQR1tXtTakK7c/uA0+H1DIKcbFQErqUhoLz2HRoVZz5AR1p&#10;3z5YlWgNLddBnSncGp4LseBW9Y4+dGrAlw6bn8PRSljthrY2+7fX7FeE7a7fT+/jZpLy/m7cPANL&#10;OKZ/M1zwCR0qYqr90enIjIRcrBZkJWH+SAM58uU8A1ZfLssMeFXy6w7VHwAAAP//AwBQSwECLQAU&#10;AAYACAAAACEAtoM4kv4AAADhAQAAEwAAAAAAAAAAAAAAAAAAAAAAW0NvbnRlbnRfVHlwZXNdLnht&#10;bFBLAQItABQABgAIAAAAIQA4/SH/1gAAAJQBAAALAAAAAAAAAAAAAAAAAC8BAABfcmVscy8ucmVs&#10;c1BLAQItABQABgAIAAAAIQCj69xS6QEAADcEAAAOAAAAAAAAAAAAAAAAAC4CAABkcnMvZTJvRG9j&#10;LnhtbFBLAQItABQABgAIAAAAIQDc3uIl4QAAAAsBAAAPAAAAAAAAAAAAAAAAAEMEAABkcnMvZG93&#10;bnJldi54bWxQSwUGAAAAAAQABADzAAAAUQUAAAAA&#10;" strokecolor="black [3213]" strokeweight=".5pt">
                <v:stroke endarrow="block" joinstyle="miter"/>
              </v:shape>
            </w:pict>
          </mc:Fallback>
        </mc:AlternateContent>
      </w:r>
      <w:r w:rsidR="00870C5B" w:rsidRPr="004C1F5C">
        <w:rPr>
          <w:rFonts w:ascii="SassoonPrimaryInfant" w:hAnsi="SassoonPrimaryInfant" w:cs="SassoonPrimaryInfant-Regular"/>
          <w:noProof/>
          <w:color w:val="7030A1"/>
          <w:sz w:val="27"/>
          <w:szCs w:val="27"/>
          <w:lang w:eastAsia="en-GB"/>
        </w:rPr>
        <mc:AlternateContent>
          <mc:Choice Requires="wps">
            <w:drawing>
              <wp:anchor distT="45720" distB="45720" distL="114300" distR="114300" simplePos="0" relativeHeight="251673600" behindDoc="0" locked="0" layoutInCell="1" allowOverlap="1" wp14:anchorId="3835DF6D" wp14:editId="15D1C9D1">
                <wp:simplePos x="0" y="0"/>
                <wp:positionH relativeFrom="column">
                  <wp:posOffset>-454498</wp:posOffset>
                </wp:positionH>
                <wp:positionV relativeFrom="paragraph">
                  <wp:posOffset>2040964</wp:posOffset>
                </wp:positionV>
                <wp:extent cx="2360930" cy="1404620"/>
                <wp:effectExtent l="0" t="0" r="1270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9C1142" w14:textId="372A71F5" w:rsidR="00870C5B" w:rsidRPr="00BA122E" w:rsidRDefault="00870C5B" w:rsidP="00870C5B">
                            <w:pPr>
                              <w:rPr>
                                <w:rFonts w:ascii="SassoonPrimaryInfant" w:hAnsi="SassoonPrimaryInfant"/>
                                <w:b/>
                              </w:rPr>
                            </w:pPr>
                            <w:r w:rsidRPr="00BA122E">
                              <w:rPr>
                                <w:rFonts w:ascii="SassoonPrimaryInfant" w:hAnsi="SassoonPrimaryInfant"/>
                                <w:b/>
                              </w:rPr>
                              <w:t>Concerns about child’s immediate safety</w:t>
                            </w:r>
                          </w:p>
                          <w:p w14:paraId="72629FDD" w14:textId="4BD7C65B" w:rsidR="00870C5B" w:rsidRPr="00BA122E" w:rsidRDefault="00870C5B" w:rsidP="00870C5B">
                            <w:pPr>
                              <w:rPr>
                                <w:rFonts w:ascii="SassoonPrimaryInfant" w:hAnsi="SassoonPrimaryInfant"/>
                                <w:b/>
                              </w:rPr>
                            </w:pPr>
                            <w:r w:rsidRPr="00BA122E">
                              <w:rPr>
                                <w:rFonts w:ascii="SassoonPrimaryInfant" w:hAnsi="SassoonPrimaryInfant"/>
                                <w:b/>
                              </w:rPr>
                              <w:t>Decision by LA, Police or NSPCC</w:t>
                            </w:r>
                          </w:p>
                          <w:p w14:paraId="36814024" w14:textId="7EA1C21C" w:rsidR="00870C5B" w:rsidRPr="00BA122E" w:rsidRDefault="002B2B7B" w:rsidP="00870C5B">
                            <w:pPr>
                              <w:rPr>
                                <w:rFonts w:ascii="SassoonPrimaryInfant" w:hAnsi="SassoonPrimaryInfant"/>
                              </w:rPr>
                            </w:pPr>
                            <w:hyperlink r:id="rId23" w:history="1">
                              <w:r w:rsidR="00870C5B" w:rsidRPr="00BA122E">
                                <w:rPr>
                                  <w:rStyle w:val="Hyperlink"/>
                                  <w:rFonts w:ascii="SassoonPrimaryInfant" w:hAnsi="SassoonPrimaryInfant"/>
                                </w:rPr>
                                <w:t>See Page 34 of WTSC 2018</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35DF6D" id="_x0000_s1033" type="#_x0000_t202" style="position:absolute;margin-left:-35.8pt;margin-top:160.7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m5lJwIAAEwEAAAOAAAAZHJzL2Uyb0RvYy54bWysVNtu2zAMfR+wfxD0vthxk7Qx4hRdugwD&#13;&#10;ugvQ7gNkWY6FSaImKbG7rx8lJ1nQbS/D/CCIInVEnkN6dTtoRQ7CeQmmotNJTokwHBppdhX9+rR9&#13;&#10;c0OJD8w0TIERFX0Wnt6uX79a9bYUBXSgGuEIghhf9raiXQi2zDLPO6GZn4AVBp0tOM0Cmm6XNY71&#13;&#10;iK5VVuT5IuvBNdYBF97j6f3opOuE37aCh89t60UgqqKYW0irS2sd12y9YuXOMdtJfkyD/UMWmkmD&#13;&#10;j56h7llgZO/kb1Bacgce2jDhoDNoW8lFqgGrmeYvqnnsmBWpFiTH2zNN/v/B8k+HL47IpqJLSgzT&#13;&#10;KNGTGAJ5CwMpIju99SUGPVoMCwMeo8qpUm8fgH/zxMCmY2Yn7pyDvhOsweym8WZ2cXXE8RGk7j9C&#13;&#10;g8+wfYAENLROR+qQDILoqNLzWZmYCsfD4mqRL6/QxdE3neWzRZG0y1h5um6dD+8FaBI3FXUofYJn&#13;&#10;hwcfYjqsPIXE1zwo2WylUslwu3qjHDkwbJNt+lIFL8KUIT0SNS/mIwN/hcjT9ycILQP2u5K6ojfn&#13;&#10;IFZG3t6ZJnVjYFKNe0xZmSORkbuRxTDUQ1Ls+qRPDc0zMutgbG8cR9x04H5Q0mNrV9R/3zMnKFEf&#13;&#10;DKqznM5mcRaSMZtfI5XEXXrqSw8zHKEqGigZt5uQ5ifxZu9Qxa1M/Ea5x0yOKWPLJtqP4xVn4tJO&#13;&#10;Ub9+AuufAAAA//8DAFBLAwQUAAYACAAAACEAtp/D0OIAAAAQAQAADwAAAGRycy9kb3ducmV2Lnht&#13;&#10;bExPyU7DMBC9I/EP1iBxa+24IVRpnKoKcK3UFonrNHaTgJcQO2n4e8ypXEZ6mrcW29loMqnBd84K&#13;&#10;SJYMiLK1k51tBLyf3hZrID6glaidVQJ+lIdteX9XYC7d1R7UdAwNiSbW5yigDaHPKfV1qwz6peuV&#13;&#10;jb+LGwyGCIeGygGv0dxoyhnLqMHOxoQWe1W1qv46jkbAeKp206Hinx/TXqb77BUN6m8hHh/ml008&#13;&#10;uw2QoOZwU8Dfhtgfyljs7EYrPdECFs9JFqkCVjxJgUTGijEO5CzgKeUZ0LKg/4eUvwAAAP//AwBQ&#13;&#10;SwECLQAUAAYACAAAACEAtoM4kv4AAADhAQAAEwAAAAAAAAAAAAAAAAAAAAAAW0NvbnRlbnRfVHlw&#13;&#10;ZXNdLnhtbFBLAQItABQABgAIAAAAIQA4/SH/1gAAAJQBAAALAAAAAAAAAAAAAAAAAC8BAABfcmVs&#13;&#10;cy8ucmVsc1BLAQItABQABgAIAAAAIQBMBm5lJwIAAEwEAAAOAAAAAAAAAAAAAAAAAC4CAABkcnMv&#13;&#10;ZTJvRG9jLnhtbFBLAQItABQABgAIAAAAIQC2n8PQ4gAAABABAAAPAAAAAAAAAAAAAAAAAIEEAABk&#13;&#10;cnMvZG93bnJldi54bWxQSwUGAAAAAAQABADzAAAAkAUAAAAA&#13;&#10;">
                <v:textbox style="mso-fit-shape-to-text:t">
                  <w:txbxContent>
                    <w:p w14:paraId="629C1142" w14:textId="372A71F5" w:rsidR="00870C5B" w:rsidRPr="00BA122E" w:rsidRDefault="00870C5B" w:rsidP="00870C5B">
                      <w:pPr>
                        <w:rPr>
                          <w:rFonts w:ascii="SassoonPrimaryInfant" w:hAnsi="SassoonPrimaryInfant"/>
                          <w:b/>
                        </w:rPr>
                      </w:pPr>
                      <w:r w:rsidRPr="00BA122E">
                        <w:rPr>
                          <w:rFonts w:ascii="SassoonPrimaryInfant" w:hAnsi="SassoonPrimaryInfant"/>
                          <w:b/>
                        </w:rPr>
                        <w:t>Concerns about child’s immediate safety</w:t>
                      </w:r>
                    </w:p>
                    <w:p w14:paraId="72629FDD" w14:textId="4BD7C65B" w:rsidR="00870C5B" w:rsidRPr="00BA122E" w:rsidRDefault="00870C5B" w:rsidP="00870C5B">
                      <w:pPr>
                        <w:rPr>
                          <w:rFonts w:ascii="SassoonPrimaryInfant" w:hAnsi="SassoonPrimaryInfant"/>
                          <w:b/>
                        </w:rPr>
                      </w:pPr>
                      <w:r w:rsidRPr="00BA122E">
                        <w:rPr>
                          <w:rFonts w:ascii="SassoonPrimaryInfant" w:hAnsi="SassoonPrimaryInfant"/>
                          <w:b/>
                        </w:rPr>
                        <w:t>Decision by LA, Police or NSPCC</w:t>
                      </w:r>
                    </w:p>
                    <w:p w14:paraId="36814024" w14:textId="7EA1C21C" w:rsidR="00870C5B" w:rsidRPr="00BA122E" w:rsidRDefault="000956EA" w:rsidP="00870C5B">
                      <w:pPr>
                        <w:rPr>
                          <w:rFonts w:ascii="SassoonPrimaryInfant" w:hAnsi="SassoonPrimaryInfant"/>
                        </w:rPr>
                      </w:pPr>
                      <w:hyperlink r:id="rId24" w:history="1">
                        <w:r w:rsidR="00870C5B" w:rsidRPr="00BA122E">
                          <w:rPr>
                            <w:rStyle w:val="Hyperlink"/>
                            <w:rFonts w:ascii="SassoonPrimaryInfant" w:hAnsi="SassoonPrimaryInfant"/>
                          </w:rPr>
                          <w:t>See Page 34 of WTSC 2018</w:t>
                        </w:r>
                      </w:hyperlink>
                    </w:p>
                  </w:txbxContent>
                </v:textbox>
                <w10:wrap type="square"/>
              </v:shape>
            </w:pict>
          </mc:Fallback>
        </mc:AlternateContent>
      </w:r>
      <w:r w:rsidR="00870C5B"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87936" behindDoc="0" locked="0" layoutInCell="1" allowOverlap="1" wp14:anchorId="235DC358" wp14:editId="5BD82D82">
                <wp:simplePos x="0" y="0"/>
                <wp:positionH relativeFrom="column">
                  <wp:posOffset>341335</wp:posOffset>
                </wp:positionH>
                <wp:positionV relativeFrom="paragraph">
                  <wp:posOffset>1433609</wp:posOffset>
                </wp:positionV>
                <wp:extent cx="0" cy="56197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91608B" id="_x0000_t32" coordsize="21600,21600" o:spt="32" o:oned="t" path="m,l21600,21600e" filled="f">
                <v:path arrowok="t" fillok="f" o:connecttype="none"/>
                <o:lock v:ext="edit" shapetype="t"/>
              </v:shapetype>
              <v:shape id="Straight Arrow Connector 21" o:spid="_x0000_s1026" type="#_x0000_t32" style="position:absolute;margin-left:26.9pt;margin-top:112.9pt;width:0;height:44.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9Vl5AEAADQEAAAOAAAAZHJzL2Uyb0RvYy54bWysU9uO0zAQfUfiHyy/06SVdoGo6Qp1WV4Q&#13;&#10;VCx8gNexE0u+aTw07d8zdtKUm5BAvDgZe87MOcfj7d3JWXZUkEzwLV+vas6Ul6Ezvm/5l88PL15x&#13;&#10;llD4TtjgVcvPKvG73fNn2zE2ahOGYDsFjIr41Iyx5QNibKoqyUE5kVYhKk+HOoATSCH0VQdipOrO&#13;&#10;Vpu6vq3GAF2EIFVKtHs/HfJdqa+1kvhR66SQ2ZYTNywrlPUpr9VuK5oeRByMnGmIf2DhhPHUdCl1&#13;&#10;L1Cwr2B+KeWMhJCCxpUMrgpaG6mKBlKzrn9S8ziIqIoWMifFxab0/8rKD8cDMNO1fLPmzAtHd/SI&#13;&#10;IEw/IHsDEEa2D96TjwEYpZBfY0wNwfb+AHOU4gGy+JMGl78ki52Kx+fFY3VCJqdNSbs3t+vXL29y&#13;&#10;ueqKi5DwnQqO5Z+Wp5nHQmBdLBbH9wkn4AWQm1qf1xSs6R6MtSXIU6T2FthR0P3jqfCnhj9koTD2&#13;&#10;re8YniOJRzDC91bN1HLVKiueNJY/PFs1dfykNHlHqiZmZWqv/YSUyuOlp/WUnWGa2C3Aukj6I3DO&#13;&#10;z1BVJvpvwAuidA4eF7AzPsDvul9t0lP+xYFJd7bgKXTncvvFGhrNco3zM8qz/31c4NfHvvsGAAD/&#13;&#10;/wMAUEsDBBQABgAIAAAAIQBRtJuv4gAAAA4BAAAPAAAAZHJzL2Rvd25yZXYueG1sTI/bSsNAEIbv&#13;&#10;Bd9hGcE7uzlY0TSTUpRCUQq17QNssmsS3EPc3bbJ2zt6ozfDHP/5/nI5Gs3OyofeWYR0lgBTtnGy&#13;&#10;ty3C8bC+ewQWorBSaGcVwqQCLKvrq1IU0l3suzrvY8tIxIZCIHQxDgXnoemUEWHmBmVp9uG8EZFK&#13;&#10;33LpxYXEjeZZkjxwI3pLHzoxqOdONZ/7k0F42gxtrXdvr+lX4tebfjdtx9WEeHszviworBbAohrj&#13;&#10;3wX8eCB+qAisdicrA9MI85zwI0KWzSmhhd9GjZCn9znwquT/bVTfAAAA//8DAFBLAQItABQABgAI&#13;&#10;AAAAIQC2gziS/gAAAOEBAAATAAAAAAAAAAAAAAAAAAAAAABbQ29udGVudF9UeXBlc10ueG1sUEsB&#13;&#10;Ai0AFAAGAAgAAAAhADj9If/WAAAAlAEAAAsAAAAAAAAAAAAAAAAALwEAAF9yZWxzLy5yZWxzUEsB&#13;&#10;Ai0AFAAGAAgAAAAhACgf1WXkAQAANAQAAA4AAAAAAAAAAAAAAAAALgIAAGRycy9lMm9Eb2MueG1s&#13;&#10;UEsBAi0AFAAGAAgAAAAhAFG0m6/iAAAADgEAAA8AAAAAAAAAAAAAAAAAPgQAAGRycy9kb3ducmV2&#13;&#10;LnhtbFBLBQYAAAAABAAEAPMAAABNBQAAAAA=&#13;&#10;" strokecolor="black [3213]" strokeweight=".5pt">
                <v:stroke endarrow="block" joinstyle="miter"/>
              </v:shape>
            </w:pict>
          </mc:Fallback>
        </mc:AlternateContent>
      </w:r>
      <w:r w:rsidR="00870C5B" w:rsidRPr="004C1F5C">
        <w:rPr>
          <w:rFonts w:ascii="SassoonPrimaryInfant" w:hAnsi="SassoonPrimaryInfant"/>
        </w:rPr>
        <w:tab/>
      </w:r>
    </w:p>
    <w:sectPr w:rsidR="00870C5B" w:rsidRPr="004C1F5C" w:rsidSect="00030957">
      <w:footerReference w:type="even"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83A3" w14:textId="77777777" w:rsidR="002B2B7B" w:rsidRDefault="002B2B7B" w:rsidP="00030957">
      <w:pPr>
        <w:spacing w:after="0" w:line="240" w:lineRule="auto"/>
      </w:pPr>
      <w:r>
        <w:separator/>
      </w:r>
    </w:p>
  </w:endnote>
  <w:endnote w:type="continuationSeparator" w:id="0">
    <w:p w14:paraId="56119C15" w14:textId="77777777" w:rsidR="002B2B7B" w:rsidRDefault="002B2B7B" w:rsidP="0003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SassoonPrimaryInfant-Regular">
    <w:panose1 w:val="020B0604020202020204"/>
    <w:charset w:val="00"/>
    <w:family w:val="swiss"/>
    <w:notTrueType/>
    <w:pitch w:val="default"/>
    <w:sig w:usb0="00000003" w:usb1="00000000" w:usb2="00000000" w:usb3="00000000" w:csb0="00000001" w:csb1="00000000"/>
  </w:font>
  <w:font w:name="SymbolMT">
    <w:panose1 w:val="020B0604020202020204"/>
    <w:charset w:val="00"/>
    <w:family w:val="swiss"/>
    <w:notTrueType/>
    <w:pitch w:val="default"/>
    <w:sig w:usb0="00000003" w:usb1="00000000" w:usb2="00000000" w:usb3="00000000" w:csb0="00000001" w:csb1="00000000"/>
  </w:font>
  <w:font w:name="Shree Devanagari 714">
    <w:panose1 w:val="02000600000000000000"/>
    <w:charset w:val="00"/>
    <w:family w:val="auto"/>
    <w:pitch w:val="variable"/>
    <w:sig w:usb0="80008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9481904"/>
      <w:docPartObj>
        <w:docPartGallery w:val="Page Numbers (Bottom of Page)"/>
        <w:docPartUnique/>
      </w:docPartObj>
    </w:sdtPr>
    <w:sdtEndPr>
      <w:rPr>
        <w:rStyle w:val="PageNumber"/>
      </w:rPr>
    </w:sdtEndPr>
    <w:sdtContent>
      <w:p w14:paraId="521D3305" w14:textId="07526ADD" w:rsidR="00030957" w:rsidRDefault="00030957" w:rsidP="00B850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759B3" w14:textId="77777777" w:rsidR="00030957" w:rsidRDefault="00030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SassoonPrimaryInfant" w:hAnsi="SassoonPrimaryInfant"/>
      </w:rPr>
      <w:id w:val="820231081"/>
      <w:docPartObj>
        <w:docPartGallery w:val="Page Numbers (Bottom of Page)"/>
        <w:docPartUnique/>
      </w:docPartObj>
    </w:sdtPr>
    <w:sdtEndPr>
      <w:rPr>
        <w:rStyle w:val="PageNumber"/>
      </w:rPr>
    </w:sdtEndPr>
    <w:sdtContent>
      <w:p w14:paraId="569E607E" w14:textId="33D16271" w:rsidR="00030957" w:rsidRPr="00030957" w:rsidRDefault="00030957" w:rsidP="00B8503E">
        <w:pPr>
          <w:pStyle w:val="Footer"/>
          <w:framePr w:wrap="none" w:vAnchor="text" w:hAnchor="margin" w:xAlign="center" w:y="1"/>
          <w:rPr>
            <w:rStyle w:val="PageNumber"/>
            <w:rFonts w:ascii="SassoonPrimaryInfant" w:hAnsi="SassoonPrimaryInfant"/>
          </w:rPr>
        </w:pPr>
        <w:r w:rsidRPr="00030957">
          <w:rPr>
            <w:rStyle w:val="PageNumber"/>
            <w:rFonts w:ascii="SassoonPrimaryInfant" w:hAnsi="SassoonPrimaryInfant"/>
          </w:rPr>
          <w:fldChar w:fldCharType="begin"/>
        </w:r>
        <w:r w:rsidRPr="00030957">
          <w:rPr>
            <w:rStyle w:val="PageNumber"/>
            <w:rFonts w:ascii="SassoonPrimaryInfant" w:hAnsi="SassoonPrimaryInfant"/>
          </w:rPr>
          <w:instrText xml:space="preserve"> PAGE </w:instrText>
        </w:r>
        <w:r w:rsidRPr="00030957">
          <w:rPr>
            <w:rStyle w:val="PageNumber"/>
            <w:rFonts w:ascii="SassoonPrimaryInfant" w:hAnsi="SassoonPrimaryInfant"/>
          </w:rPr>
          <w:fldChar w:fldCharType="separate"/>
        </w:r>
        <w:r w:rsidRPr="00030957">
          <w:rPr>
            <w:rStyle w:val="PageNumber"/>
            <w:rFonts w:ascii="SassoonPrimaryInfant" w:hAnsi="SassoonPrimaryInfant"/>
            <w:noProof/>
          </w:rPr>
          <w:t>1</w:t>
        </w:r>
        <w:r w:rsidRPr="00030957">
          <w:rPr>
            <w:rStyle w:val="PageNumber"/>
            <w:rFonts w:ascii="SassoonPrimaryInfant" w:hAnsi="SassoonPrimaryInfant"/>
          </w:rPr>
          <w:fldChar w:fldCharType="end"/>
        </w:r>
      </w:p>
    </w:sdtContent>
  </w:sdt>
  <w:p w14:paraId="7178DBFB" w14:textId="77777777" w:rsidR="00030957" w:rsidRPr="00030957" w:rsidRDefault="00030957">
    <w:pPr>
      <w:pStyle w:val="Footer"/>
      <w:rPr>
        <w:rFonts w:ascii="SassoonPrimaryInfant" w:hAnsi="SassoonPrimaryInfa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51927" w14:textId="77777777" w:rsidR="002B2B7B" w:rsidRDefault="002B2B7B" w:rsidP="00030957">
      <w:pPr>
        <w:spacing w:after="0" w:line="240" w:lineRule="auto"/>
      </w:pPr>
      <w:r>
        <w:separator/>
      </w:r>
    </w:p>
  </w:footnote>
  <w:footnote w:type="continuationSeparator" w:id="0">
    <w:p w14:paraId="5F34EF08" w14:textId="77777777" w:rsidR="002B2B7B" w:rsidRDefault="002B2B7B" w:rsidP="0003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0196"/>
    <w:multiLevelType w:val="hybridMultilevel"/>
    <w:tmpl w:val="F556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C2806"/>
    <w:multiLevelType w:val="hybridMultilevel"/>
    <w:tmpl w:val="463E4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0056E"/>
    <w:multiLevelType w:val="hybridMultilevel"/>
    <w:tmpl w:val="826E5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4442F"/>
    <w:multiLevelType w:val="hybridMultilevel"/>
    <w:tmpl w:val="713A4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73A9B"/>
    <w:multiLevelType w:val="hybridMultilevel"/>
    <w:tmpl w:val="132A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515B3"/>
    <w:multiLevelType w:val="hybridMultilevel"/>
    <w:tmpl w:val="6E3A3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9C6529"/>
    <w:multiLevelType w:val="hybridMultilevel"/>
    <w:tmpl w:val="53F43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55FDF"/>
    <w:multiLevelType w:val="hybridMultilevel"/>
    <w:tmpl w:val="308CD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257C7"/>
    <w:multiLevelType w:val="hybridMultilevel"/>
    <w:tmpl w:val="4732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35CEE"/>
    <w:multiLevelType w:val="hybridMultilevel"/>
    <w:tmpl w:val="77E65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6165F2"/>
    <w:multiLevelType w:val="hybridMultilevel"/>
    <w:tmpl w:val="947A8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052312"/>
    <w:multiLevelType w:val="hybridMultilevel"/>
    <w:tmpl w:val="51766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E966A6"/>
    <w:multiLevelType w:val="hybridMultilevel"/>
    <w:tmpl w:val="59EE6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C332AD"/>
    <w:multiLevelType w:val="hybridMultilevel"/>
    <w:tmpl w:val="B71AD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D47582"/>
    <w:multiLevelType w:val="hybridMultilevel"/>
    <w:tmpl w:val="A2ECC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327CC9"/>
    <w:multiLevelType w:val="hybridMultilevel"/>
    <w:tmpl w:val="E95C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4B4830"/>
    <w:multiLevelType w:val="hybridMultilevel"/>
    <w:tmpl w:val="2668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942775"/>
    <w:multiLevelType w:val="hybridMultilevel"/>
    <w:tmpl w:val="DD6A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6B587D"/>
    <w:multiLevelType w:val="hybridMultilevel"/>
    <w:tmpl w:val="113E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6A6CF2"/>
    <w:multiLevelType w:val="hybridMultilevel"/>
    <w:tmpl w:val="A1D4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B177D6"/>
    <w:multiLevelType w:val="hybridMultilevel"/>
    <w:tmpl w:val="E1C04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05E85"/>
    <w:multiLevelType w:val="hybridMultilevel"/>
    <w:tmpl w:val="63A4F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824A73"/>
    <w:multiLevelType w:val="hybridMultilevel"/>
    <w:tmpl w:val="DB980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890AF7"/>
    <w:multiLevelType w:val="hybridMultilevel"/>
    <w:tmpl w:val="5332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0E38FE"/>
    <w:multiLevelType w:val="hybridMultilevel"/>
    <w:tmpl w:val="1A8E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6466D"/>
    <w:multiLevelType w:val="hybridMultilevel"/>
    <w:tmpl w:val="FE2EB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5C4D50"/>
    <w:multiLevelType w:val="hybridMultilevel"/>
    <w:tmpl w:val="8EA4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0D38CF"/>
    <w:multiLevelType w:val="hybridMultilevel"/>
    <w:tmpl w:val="13A8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D00BB2"/>
    <w:multiLevelType w:val="hybridMultilevel"/>
    <w:tmpl w:val="D0944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5B12AC"/>
    <w:multiLevelType w:val="hybridMultilevel"/>
    <w:tmpl w:val="12CEC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444B0E"/>
    <w:multiLevelType w:val="hybridMultilevel"/>
    <w:tmpl w:val="20443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6B02BE"/>
    <w:multiLevelType w:val="hybridMultilevel"/>
    <w:tmpl w:val="3B940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3D1F32"/>
    <w:multiLevelType w:val="hybridMultilevel"/>
    <w:tmpl w:val="DF54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88526D"/>
    <w:multiLevelType w:val="hybridMultilevel"/>
    <w:tmpl w:val="68BE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10"/>
  </w:num>
  <w:num w:numId="4">
    <w:abstractNumId w:val="23"/>
  </w:num>
  <w:num w:numId="5">
    <w:abstractNumId w:val="7"/>
  </w:num>
  <w:num w:numId="6">
    <w:abstractNumId w:val="6"/>
  </w:num>
  <w:num w:numId="7">
    <w:abstractNumId w:val="33"/>
  </w:num>
  <w:num w:numId="8">
    <w:abstractNumId w:val="24"/>
  </w:num>
  <w:num w:numId="9">
    <w:abstractNumId w:val="14"/>
  </w:num>
  <w:num w:numId="10">
    <w:abstractNumId w:val="21"/>
  </w:num>
  <w:num w:numId="11">
    <w:abstractNumId w:val="8"/>
  </w:num>
  <w:num w:numId="12">
    <w:abstractNumId w:val="15"/>
  </w:num>
  <w:num w:numId="13">
    <w:abstractNumId w:val="1"/>
  </w:num>
  <w:num w:numId="14">
    <w:abstractNumId w:val="31"/>
  </w:num>
  <w:num w:numId="15">
    <w:abstractNumId w:val="20"/>
  </w:num>
  <w:num w:numId="16">
    <w:abstractNumId w:val="25"/>
  </w:num>
  <w:num w:numId="17">
    <w:abstractNumId w:val="29"/>
  </w:num>
  <w:num w:numId="18">
    <w:abstractNumId w:val="12"/>
  </w:num>
  <w:num w:numId="19">
    <w:abstractNumId w:val="3"/>
  </w:num>
  <w:num w:numId="20">
    <w:abstractNumId w:val="22"/>
  </w:num>
  <w:num w:numId="21">
    <w:abstractNumId w:val="19"/>
  </w:num>
  <w:num w:numId="22">
    <w:abstractNumId w:val="9"/>
  </w:num>
  <w:num w:numId="23">
    <w:abstractNumId w:val="5"/>
  </w:num>
  <w:num w:numId="24">
    <w:abstractNumId w:val="18"/>
  </w:num>
  <w:num w:numId="25">
    <w:abstractNumId w:val="13"/>
  </w:num>
  <w:num w:numId="26">
    <w:abstractNumId w:val="2"/>
  </w:num>
  <w:num w:numId="27">
    <w:abstractNumId w:val="30"/>
  </w:num>
  <w:num w:numId="28">
    <w:abstractNumId w:val="27"/>
  </w:num>
  <w:num w:numId="29">
    <w:abstractNumId w:val="11"/>
  </w:num>
  <w:num w:numId="30">
    <w:abstractNumId w:val="16"/>
  </w:num>
  <w:num w:numId="31">
    <w:abstractNumId w:val="28"/>
  </w:num>
  <w:num w:numId="32">
    <w:abstractNumId w:val="0"/>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59"/>
    <w:rsid w:val="00030957"/>
    <w:rsid w:val="00034FD9"/>
    <w:rsid w:val="00067D18"/>
    <w:rsid w:val="000956EA"/>
    <w:rsid w:val="000C2873"/>
    <w:rsid w:val="000F2FBE"/>
    <w:rsid w:val="001A0AB5"/>
    <w:rsid w:val="0021526B"/>
    <w:rsid w:val="00271FE0"/>
    <w:rsid w:val="002B2B7B"/>
    <w:rsid w:val="002F28A9"/>
    <w:rsid w:val="0033513C"/>
    <w:rsid w:val="003C30AF"/>
    <w:rsid w:val="004547A9"/>
    <w:rsid w:val="00482B92"/>
    <w:rsid w:val="004C1F5C"/>
    <w:rsid w:val="004E3033"/>
    <w:rsid w:val="004F53A8"/>
    <w:rsid w:val="0050268F"/>
    <w:rsid w:val="00547B03"/>
    <w:rsid w:val="00563B03"/>
    <w:rsid w:val="005A1507"/>
    <w:rsid w:val="005A36F1"/>
    <w:rsid w:val="005B1445"/>
    <w:rsid w:val="005C7A19"/>
    <w:rsid w:val="005E137E"/>
    <w:rsid w:val="005F504D"/>
    <w:rsid w:val="00643864"/>
    <w:rsid w:val="006460F9"/>
    <w:rsid w:val="006B6A66"/>
    <w:rsid w:val="006F5A73"/>
    <w:rsid w:val="00717559"/>
    <w:rsid w:val="007832CE"/>
    <w:rsid w:val="007A7A4A"/>
    <w:rsid w:val="00802873"/>
    <w:rsid w:val="00844C0C"/>
    <w:rsid w:val="00870C5B"/>
    <w:rsid w:val="008C4D70"/>
    <w:rsid w:val="008D33B1"/>
    <w:rsid w:val="008E1BE1"/>
    <w:rsid w:val="008E5F10"/>
    <w:rsid w:val="00967FC7"/>
    <w:rsid w:val="009E4827"/>
    <w:rsid w:val="009F0ABE"/>
    <w:rsid w:val="009F24C2"/>
    <w:rsid w:val="009F4CDC"/>
    <w:rsid w:val="00A14CF9"/>
    <w:rsid w:val="00AC7983"/>
    <w:rsid w:val="00B162BA"/>
    <w:rsid w:val="00B22270"/>
    <w:rsid w:val="00B2609E"/>
    <w:rsid w:val="00B77B2B"/>
    <w:rsid w:val="00BA122E"/>
    <w:rsid w:val="00CB4798"/>
    <w:rsid w:val="00D402F1"/>
    <w:rsid w:val="00D929CB"/>
    <w:rsid w:val="00E11394"/>
    <w:rsid w:val="00E508C5"/>
    <w:rsid w:val="00E65E00"/>
    <w:rsid w:val="00E858E9"/>
    <w:rsid w:val="00E86A53"/>
    <w:rsid w:val="00F73C20"/>
    <w:rsid w:val="00FB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DA1C"/>
  <w15:chartTrackingRefBased/>
  <w15:docId w15:val="{D02BBB3D-0C49-44BB-80ED-F337E572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7559"/>
    <w:rPr>
      <w:sz w:val="16"/>
      <w:szCs w:val="16"/>
    </w:rPr>
  </w:style>
  <w:style w:type="paragraph" w:styleId="CommentText">
    <w:name w:val="annotation text"/>
    <w:basedOn w:val="Normal"/>
    <w:link w:val="CommentTextChar"/>
    <w:uiPriority w:val="99"/>
    <w:semiHidden/>
    <w:unhideWhenUsed/>
    <w:rsid w:val="00717559"/>
    <w:pPr>
      <w:spacing w:line="240" w:lineRule="auto"/>
    </w:pPr>
    <w:rPr>
      <w:sz w:val="20"/>
      <w:szCs w:val="20"/>
    </w:rPr>
  </w:style>
  <w:style w:type="character" w:customStyle="1" w:styleId="CommentTextChar">
    <w:name w:val="Comment Text Char"/>
    <w:basedOn w:val="DefaultParagraphFont"/>
    <w:link w:val="CommentText"/>
    <w:uiPriority w:val="99"/>
    <w:semiHidden/>
    <w:rsid w:val="00717559"/>
    <w:rPr>
      <w:sz w:val="20"/>
      <w:szCs w:val="20"/>
    </w:rPr>
  </w:style>
  <w:style w:type="paragraph" w:styleId="CommentSubject">
    <w:name w:val="annotation subject"/>
    <w:basedOn w:val="CommentText"/>
    <w:next w:val="CommentText"/>
    <w:link w:val="CommentSubjectChar"/>
    <w:uiPriority w:val="99"/>
    <w:semiHidden/>
    <w:unhideWhenUsed/>
    <w:rsid w:val="00717559"/>
    <w:rPr>
      <w:b/>
      <w:bCs/>
    </w:rPr>
  </w:style>
  <w:style w:type="character" w:customStyle="1" w:styleId="CommentSubjectChar">
    <w:name w:val="Comment Subject Char"/>
    <w:basedOn w:val="CommentTextChar"/>
    <w:link w:val="CommentSubject"/>
    <w:uiPriority w:val="99"/>
    <w:semiHidden/>
    <w:rsid w:val="00717559"/>
    <w:rPr>
      <w:b/>
      <w:bCs/>
      <w:sz w:val="20"/>
      <w:szCs w:val="20"/>
    </w:rPr>
  </w:style>
  <w:style w:type="paragraph" w:styleId="BalloonText">
    <w:name w:val="Balloon Text"/>
    <w:basedOn w:val="Normal"/>
    <w:link w:val="BalloonTextChar"/>
    <w:uiPriority w:val="99"/>
    <w:semiHidden/>
    <w:unhideWhenUsed/>
    <w:rsid w:val="00717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59"/>
    <w:rPr>
      <w:rFonts w:ascii="Segoe UI" w:hAnsi="Segoe UI" w:cs="Segoe UI"/>
      <w:sz w:val="18"/>
      <w:szCs w:val="18"/>
    </w:rPr>
  </w:style>
  <w:style w:type="paragraph" w:styleId="ListParagraph">
    <w:name w:val="List Paragraph"/>
    <w:basedOn w:val="Normal"/>
    <w:uiPriority w:val="34"/>
    <w:qFormat/>
    <w:rsid w:val="00A14CF9"/>
    <w:pPr>
      <w:ind w:left="720"/>
      <w:contextualSpacing/>
    </w:pPr>
  </w:style>
  <w:style w:type="table" w:styleId="TableGrid">
    <w:name w:val="Table Grid"/>
    <w:basedOn w:val="TableNormal"/>
    <w:uiPriority w:val="39"/>
    <w:rsid w:val="008E1B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04D"/>
    <w:rPr>
      <w:color w:val="0563C1" w:themeColor="hyperlink"/>
      <w:u w:val="single"/>
    </w:rPr>
  </w:style>
  <w:style w:type="paragraph" w:styleId="Header">
    <w:name w:val="header"/>
    <w:basedOn w:val="Normal"/>
    <w:link w:val="HeaderChar"/>
    <w:uiPriority w:val="99"/>
    <w:unhideWhenUsed/>
    <w:rsid w:val="0003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957"/>
  </w:style>
  <w:style w:type="paragraph" w:styleId="Footer">
    <w:name w:val="footer"/>
    <w:basedOn w:val="Normal"/>
    <w:link w:val="FooterChar"/>
    <w:uiPriority w:val="99"/>
    <w:unhideWhenUsed/>
    <w:rsid w:val="0003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957"/>
  </w:style>
  <w:style w:type="character" w:styleId="PageNumber">
    <w:name w:val="page number"/>
    <w:basedOn w:val="DefaultParagraphFont"/>
    <w:uiPriority w:val="99"/>
    <w:semiHidden/>
    <w:unhideWhenUsed/>
    <w:rsid w:val="00030957"/>
  </w:style>
  <w:style w:type="character" w:styleId="UnresolvedMention">
    <w:name w:val="Unresolved Mention"/>
    <w:basedOn w:val="DefaultParagraphFont"/>
    <w:uiPriority w:val="99"/>
    <w:semiHidden/>
    <w:unhideWhenUsed/>
    <w:rsid w:val="008E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82592">
      <w:bodyDiv w:val="1"/>
      <w:marLeft w:val="0"/>
      <w:marRight w:val="0"/>
      <w:marTop w:val="0"/>
      <w:marBottom w:val="0"/>
      <w:divBdr>
        <w:top w:val="none" w:sz="0" w:space="0" w:color="auto"/>
        <w:left w:val="none" w:sz="0" w:space="0" w:color="auto"/>
        <w:bottom w:val="none" w:sz="0" w:space="0" w:color="auto"/>
        <w:right w:val="none" w:sz="0" w:space="0" w:color="auto"/>
      </w:divBdr>
    </w:div>
    <w:div w:id="1287590347">
      <w:bodyDiv w:val="1"/>
      <w:marLeft w:val="0"/>
      <w:marRight w:val="0"/>
      <w:marTop w:val="0"/>
      <w:marBottom w:val="0"/>
      <w:divBdr>
        <w:top w:val="none" w:sz="0" w:space="0" w:color="auto"/>
        <w:left w:val="none" w:sz="0" w:space="0" w:color="auto"/>
        <w:bottom w:val="none" w:sz="0" w:space="0" w:color="auto"/>
        <w:right w:val="none" w:sz="0" w:space="0" w:color="auto"/>
      </w:divBdr>
    </w:div>
    <w:div w:id="14974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riminal-exploitation-of-children-and-vulnerable-adults-county-lines"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79401/Working_Together_to_Safeguard-Children.pdf" TargetMode="External"/><Relationship Id="rId7" Type="http://schemas.openxmlformats.org/officeDocument/2006/relationships/webSettings" Target="webSettings.xml"/><Relationship Id="rId12" Type="http://schemas.openxmlformats.org/officeDocument/2006/relationships/hyperlink" Target="https://www.gov.uk/government/publications/advice-to-schools-and-colleges-on-gangs-and-youth-violence" TargetMode="External"/><Relationship Id="rId17" Type="http://schemas.openxmlformats.org/officeDocument/2006/relationships/hyperlink" Target="https://www.legislation.gov.uk/ukpga/2010/15/cont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teaching-online-safety-in-schools" TargetMode="External"/><Relationship Id="rId20" Type="http://schemas.openxmlformats.org/officeDocument/2006/relationships/hyperlink" Target="mailto:southteesmach@redcar-clevelan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79401/Working_Together_to_Safeguard-Children.pdf" TargetMode="External"/><Relationship Id="rId24" Type="http://schemas.openxmlformats.org/officeDocument/2006/relationships/hyperlink" Target="https://assets.publishing.service.gov.uk/government/uploads/system/uploads/attachment_data/file/779401/Working_Together_to_Safeguard-Children.pdf" TargetMode="External"/><Relationship Id="rId5" Type="http://schemas.openxmlformats.org/officeDocument/2006/relationships/styles" Target="styles.xml"/><Relationship Id="rId15" Type="http://schemas.openxmlformats.org/officeDocument/2006/relationships/hyperlink" Target="https://www.legislation.gov.uk/ukpga/2003/31/section/5B" TargetMode="External"/><Relationship Id="rId23" Type="http://schemas.openxmlformats.org/officeDocument/2006/relationships/hyperlink" Target="https://assets.publishing.service.gov.uk/government/uploads/system/uploads/attachment_data/file/779401/Working_Together_to_Safeguard-Children.pdf"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southteesmach@redcar-cleve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2003/31/contents" TargetMode="External"/><Relationship Id="rId22" Type="http://schemas.openxmlformats.org/officeDocument/2006/relationships/hyperlink" Target="https://assets.publishing.service.gov.uk/government/uploads/system/uploads/attachment_data/file/779401/Working_Together_to_Safeguard-Childr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F2BD53913F940B5BA5B03D33ACBF5" ma:contentTypeVersion="9" ma:contentTypeDescription="Create a new document." ma:contentTypeScope="" ma:versionID="1a2532ac6b8f9f133d1fd41d577d2735">
  <xsd:schema xmlns:xsd="http://www.w3.org/2001/XMLSchema" xmlns:xs="http://www.w3.org/2001/XMLSchema" xmlns:p="http://schemas.microsoft.com/office/2006/metadata/properties" xmlns:ns2="99ad0f46-5f24-43c7-96f0-9fe126533084" xmlns:ns3="339d8cec-7680-425e-8d49-bab1f4260f24" targetNamespace="http://schemas.microsoft.com/office/2006/metadata/properties" ma:root="true" ma:fieldsID="8f2e8ab7c38b2e7a14b3f34a98297d04" ns2:_="" ns3:_="">
    <xsd:import namespace="99ad0f46-5f24-43c7-96f0-9fe126533084"/>
    <xsd:import namespace="339d8cec-7680-425e-8d49-bab1f4260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d0f46-5f24-43c7-96f0-9fe126533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d8cec-7680-425e-8d49-bab1f4260f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A68AB-7821-4DB1-B548-4FF53DEEB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d0f46-5f24-43c7-96f0-9fe126533084"/>
    <ds:schemaRef ds:uri="339d8cec-7680-425e-8d49-bab1f4260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614D3-A58E-489A-B609-D0480655EF64}">
  <ds:schemaRefs>
    <ds:schemaRef ds:uri="http://schemas.microsoft.com/sharepoint/v3/contenttype/forms"/>
  </ds:schemaRefs>
</ds:datastoreItem>
</file>

<file path=customXml/itemProps3.xml><?xml version="1.0" encoding="utf-8"?>
<ds:datastoreItem xmlns:ds="http://schemas.openxmlformats.org/officeDocument/2006/customXml" ds:itemID="{43FF020F-915F-4EB8-91DE-7142D29811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8891</Words>
  <Characters>50680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Turner</dc:creator>
  <cp:keywords/>
  <dc:description/>
  <cp:lastModifiedBy>Microsoft Office User</cp:lastModifiedBy>
  <cp:revision>2</cp:revision>
  <cp:lastPrinted>2019-07-16T15:14:00Z</cp:lastPrinted>
  <dcterms:created xsi:type="dcterms:W3CDTF">2019-07-19T09:50:00Z</dcterms:created>
  <dcterms:modified xsi:type="dcterms:W3CDTF">2019-07-19T09:50:00Z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0x010100CABF2BD53913F940B5BA5B03D33ACBF5</vt:lpwstr>
  </property>
</Properties>
</file>