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3A856" w14:textId="77777777" w:rsidR="00984BBA" w:rsidRDefault="00984BBA">
      <w:pPr>
        <w:jc w:val="center"/>
        <w:rPr>
          <w:sz w:val="48"/>
        </w:rPr>
      </w:pPr>
    </w:p>
    <w:p w14:paraId="685DBF9C" w14:textId="77777777" w:rsidR="00984BBA" w:rsidRDefault="00895D07">
      <w:pPr>
        <w:jc w:val="center"/>
        <w:rPr>
          <w:sz w:val="48"/>
        </w:rPr>
      </w:pPr>
      <w:r>
        <w:rPr>
          <w:sz w:val="48"/>
        </w:rPr>
        <w:t>Sport Premium Funding Action Plan</w:t>
      </w:r>
    </w:p>
    <w:p w14:paraId="6F8CB1BD" w14:textId="77777777" w:rsidR="00984BBA" w:rsidRDefault="00984BBA">
      <w:pPr>
        <w:jc w:val="center"/>
        <w:rPr>
          <w:sz w:val="48"/>
        </w:rPr>
      </w:pPr>
    </w:p>
    <w:p w14:paraId="038B9959" w14:textId="453020DB" w:rsidR="00984BBA" w:rsidRDefault="00765129">
      <w:pPr>
        <w:jc w:val="center"/>
        <w:rPr>
          <w:sz w:val="48"/>
        </w:rPr>
      </w:pPr>
      <w:r>
        <w:rPr>
          <w:sz w:val="48"/>
        </w:rPr>
        <w:t>2018 - 2019</w:t>
      </w:r>
    </w:p>
    <w:p w14:paraId="1D869E36" w14:textId="77777777" w:rsidR="00984BBA" w:rsidRDefault="00984BBA">
      <w:pPr>
        <w:jc w:val="center"/>
        <w:rPr>
          <w:sz w:val="48"/>
        </w:rPr>
      </w:pPr>
    </w:p>
    <w:p w14:paraId="50703DE8" w14:textId="77777777" w:rsidR="00984BBA" w:rsidRDefault="00895D07">
      <w:pPr>
        <w:jc w:val="center"/>
        <w:rPr>
          <w:b/>
          <w:color w:val="FF0000"/>
          <w:sz w:val="48"/>
        </w:rPr>
      </w:pPr>
      <w:r>
        <w:rPr>
          <w:b/>
          <w:color w:val="FF0000"/>
          <w:sz w:val="48"/>
        </w:rPr>
        <w:t>Green Gates Primary School</w:t>
      </w:r>
    </w:p>
    <w:p w14:paraId="7D03C146" w14:textId="77777777" w:rsidR="00984BBA" w:rsidRDefault="00984BBA">
      <w:pPr>
        <w:jc w:val="center"/>
        <w:rPr>
          <w:sz w:val="48"/>
        </w:rPr>
      </w:pPr>
    </w:p>
    <w:p w14:paraId="141A8C06" w14:textId="77777777" w:rsidR="00984BBA" w:rsidRDefault="00895D07">
      <w:pPr>
        <w:jc w:val="center"/>
        <w:rPr>
          <w:sz w:val="48"/>
        </w:rPr>
      </w:pPr>
      <w:r>
        <w:rPr>
          <w:sz w:val="48"/>
        </w:rPr>
        <w:t xml:space="preserve">Working in partnership with Redcar &amp; </w:t>
      </w:r>
      <w:proofErr w:type="spellStart"/>
      <w:r>
        <w:rPr>
          <w:sz w:val="48"/>
        </w:rPr>
        <w:t>Eston</w:t>
      </w:r>
      <w:proofErr w:type="spellEnd"/>
      <w:r>
        <w:rPr>
          <w:sz w:val="48"/>
        </w:rPr>
        <w:t xml:space="preserve"> School Sport Partnership</w:t>
      </w:r>
    </w:p>
    <w:p w14:paraId="597A83BE" w14:textId="77777777" w:rsidR="00984BBA" w:rsidRDefault="00984BBA">
      <w:pPr>
        <w:jc w:val="center"/>
      </w:pPr>
    </w:p>
    <w:p w14:paraId="4C1CE764" w14:textId="77777777" w:rsidR="00984BBA" w:rsidRDefault="00895D07">
      <w:pPr>
        <w:jc w:val="center"/>
      </w:pPr>
      <w:r>
        <w:rPr>
          <w:noProof/>
          <w:lang w:val="en-US"/>
        </w:rPr>
        <w:drawing>
          <wp:anchor distT="0" distB="0" distL="114300" distR="114300" simplePos="0" relativeHeight="251658240" behindDoc="0" locked="0" layoutInCell="1" allowOverlap="1" wp14:anchorId="04761BBF" wp14:editId="42133126">
            <wp:simplePos x="0" y="0"/>
            <wp:positionH relativeFrom="column">
              <wp:posOffset>4109085</wp:posOffset>
            </wp:positionH>
            <wp:positionV relativeFrom="paragraph">
              <wp:posOffset>57785</wp:posOffset>
            </wp:positionV>
            <wp:extent cx="1966595" cy="1116965"/>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66595" cy="1116965"/>
                    </a:xfrm>
                    <a:prstGeom prst="rect">
                      <a:avLst/>
                    </a:prstGeom>
                    <a:noFill/>
                  </pic:spPr>
                </pic:pic>
              </a:graphicData>
            </a:graphic>
          </wp:anchor>
        </w:drawing>
      </w:r>
    </w:p>
    <w:p w14:paraId="0BE5B93A" w14:textId="77777777" w:rsidR="00984BBA" w:rsidRDefault="00984BBA">
      <w:pPr>
        <w:jc w:val="center"/>
      </w:pPr>
    </w:p>
    <w:p w14:paraId="06FFAE01" w14:textId="77777777" w:rsidR="00984BBA" w:rsidRDefault="00984BBA">
      <w:pPr>
        <w:jc w:val="center"/>
      </w:pPr>
    </w:p>
    <w:p w14:paraId="19C31E3A" w14:textId="77777777" w:rsidR="00984BBA" w:rsidRDefault="00984BBA">
      <w:pPr>
        <w:jc w:val="center"/>
      </w:pPr>
    </w:p>
    <w:p w14:paraId="6D6B63F2" w14:textId="77777777" w:rsidR="00984BBA" w:rsidRDefault="00984BBA">
      <w:pPr>
        <w:jc w:val="center"/>
      </w:pPr>
    </w:p>
    <w:p w14:paraId="4BE622B0" w14:textId="77777777" w:rsidR="00984BBA" w:rsidRDefault="00984BBA"/>
    <w:p w14:paraId="56CDA9CE" w14:textId="77777777" w:rsidR="00984BBA" w:rsidRDefault="00895D07">
      <w:pPr>
        <w:rPr>
          <w:color w:val="FF0000"/>
          <w:sz w:val="24"/>
          <w:u w:val="single"/>
        </w:rPr>
      </w:pPr>
      <w:r>
        <w:rPr>
          <w:color w:val="FF0000"/>
          <w:sz w:val="24"/>
          <w:u w:val="single"/>
        </w:rPr>
        <w:lastRenderedPageBreak/>
        <w:t>Guidance Notes</w:t>
      </w:r>
    </w:p>
    <w:p w14:paraId="2AF824F2" w14:textId="77777777" w:rsidR="00984BBA" w:rsidRDefault="00895D07">
      <w:r>
        <w:t>Guiding principles which have been considered when putting this action plan together and deciding how to allocate the primary school funding:</w:t>
      </w:r>
    </w:p>
    <w:p w14:paraId="0CAE1AFA" w14:textId="77777777" w:rsidR="00984BBA" w:rsidRDefault="00895D07">
      <w:pPr>
        <w:pStyle w:val="ListParagraph1"/>
        <w:numPr>
          <w:ilvl w:val="0"/>
          <w:numId w:val="1"/>
        </w:numPr>
      </w:pPr>
      <w:r>
        <w:t>Consider the overall PE and sport provision across the school with respect to all pupils.</w:t>
      </w:r>
    </w:p>
    <w:p w14:paraId="0E4DB21B" w14:textId="77777777" w:rsidR="00984BBA" w:rsidRDefault="00895D07">
      <w:pPr>
        <w:pStyle w:val="ListParagraph1"/>
        <w:numPr>
          <w:ilvl w:val="0"/>
          <w:numId w:val="1"/>
        </w:numPr>
      </w:pPr>
      <w:r>
        <w:t>Identify how best to maximise the impact of PE, physical activity and competitive school sport on young people and school standards. This may include targeting of specific pupils e.g. using PE and sport as a vehicle to develop numeracy and literacy.</w:t>
      </w:r>
    </w:p>
    <w:p w14:paraId="55B65BA5" w14:textId="77777777" w:rsidR="00984BBA" w:rsidRDefault="00895D07">
      <w:pPr>
        <w:pStyle w:val="ListParagraph1"/>
        <w:numPr>
          <w:ilvl w:val="0"/>
          <w:numId w:val="1"/>
        </w:numPr>
      </w:pPr>
      <w:r>
        <w:t>Embed the investment within the school development plan to ensure that there is a strategy for the development of teacher confidence and competence in PE and wider outcomes for young people.</w:t>
      </w:r>
    </w:p>
    <w:p w14:paraId="4FE6BEBA" w14:textId="77777777" w:rsidR="00984BBA" w:rsidRDefault="00895D07">
      <w:pPr>
        <w:pStyle w:val="ListParagraph1"/>
        <w:numPr>
          <w:ilvl w:val="0"/>
          <w:numId w:val="1"/>
        </w:numPr>
      </w:pPr>
      <w:r>
        <w:t>Build on the generic teaching skills of the classroom teachers, giving professional development opportunities, and therefore further expertise, in how to develop physical literacy and the breadth of learning that comprises physical education.</w:t>
      </w:r>
    </w:p>
    <w:p w14:paraId="622FD416" w14:textId="77777777" w:rsidR="00984BBA" w:rsidRDefault="00895D07">
      <w:pPr>
        <w:pStyle w:val="ListParagraph1"/>
        <w:numPr>
          <w:ilvl w:val="0"/>
          <w:numId w:val="1"/>
        </w:numPr>
      </w:pPr>
      <w:r>
        <w:t>Identify a subject coordinator for PE and sport.</w:t>
      </w:r>
    </w:p>
    <w:p w14:paraId="5FE84D1F" w14:textId="77777777" w:rsidR="00984BBA" w:rsidRDefault="00895D07">
      <w:pPr>
        <w:pStyle w:val="ListParagraph1"/>
        <w:numPr>
          <w:ilvl w:val="0"/>
          <w:numId w:val="1"/>
        </w:numPr>
      </w:pPr>
      <w:r>
        <w:t>Work collaboratively with other schools to develop a creative and higher quality provision.</w:t>
      </w:r>
    </w:p>
    <w:p w14:paraId="6DE38523" w14:textId="77777777" w:rsidR="00984BBA" w:rsidRDefault="00895D07">
      <w:pPr>
        <w:pStyle w:val="ListParagraph1"/>
        <w:numPr>
          <w:ilvl w:val="0"/>
          <w:numId w:val="1"/>
        </w:numPr>
      </w:pPr>
      <w:r>
        <w:t>Develop physical literacy by focusing on your pupils’ fundamental movements, then their generic sport skills and ultimately small-sided games.</w:t>
      </w:r>
    </w:p>
    <w:p w14:paraId="4C77789D" w14:textId="77777777" w:rsidR="00984BBA" w:rsidRDefault="00895D07">
      <w:pPr>
        <w:pStyle w:val="ListParagraph1"/>
        <w:numPr>
          <w:ilvl w:val="0"/>
          <w:numId w:val="1"/>
        </w:numPr>
      </w:pPr>
      <w:r>
        <w:t xml:space="preserve">Use qualified and suitably trained coaches to improve the quality and range of school sport offered to enrich the curriculum (but not replacing it). </w:t>
      </w:r>
    </w:p>
    <w:p w14:paraId="1E5B0444" w14:textId="77777777" w:rsidR="00984BBA" w:rsidRDefault="00895D07">
      <w:pPr>
        <w:rPr>
          <w:color w:val="FF0000"/>
          <w:sz w:val="24"/>
          <w:u w:val="single"/>
        </w:rPr>
      </w:pPr>
      <w:r>
        <w:rPr>
          <w:color w:val="FF0000"/>
          <w:sz w:val="24"/>
          <w:u w:val="single"/>
        </w:rPr>
        <w:t>Action Plan</w:t>
      </w:r>
    </w:p>
    <w:p w14:paraId="24BF6764" w14:textId="77777777" w:rsidR="00984BBA" w:rsidRDefault="00895D07">
      <w:pPr>
        <w:pStyle w:val="ListParagraph1"/>
        <w:numPr>
          <w:ilvl w:val="0"/>
          <w:numId w:val="2"/>
        </w:numPr>
        <w:rPr>
          <w:i/>
          <w:color w:val="FF0000"/>
        </w:rPr>
      </w:pPr>
      <w:r>
        <w:t xml:space="preserve">Does your school have a vision for PE and school sport? </w:t>
      </w:r>
      <w:r>
        <w:rPr>
          <w:i/>
          <w:color w:val="FF0000"/>
        </w:rPr>
        <w:t>Established</w:t>
      </w:r>
      <w:r w:rsidR="00D7491F">
        <w:rPr>
          <w:i/>
          <w:color w:val="FF0000"/>
        </w:rPr>
        <w:t xml:space="preserve"> (Website – Sports Premium) </w:t>
      </w:r>
    </w:p>
    <w:p w14:paraId="5DEE3421" w14:textId="77777777" w:rsidR="00984BBA" w:rsidRDefault="00895D07" w:rsidP="00AC7D13">
      <w:pPr>
        <w:pStyle w:val="ListParagraph1"/>
        <w:numPr>
          <w:ilvl w:val="0"/>
          <w:numId w:val="2"/>
        </w:numPr>
        <w:rPr>
          <w:i/>
          <w:color w:val="FF0000"/>
        </w:rPr>
      </w:pPr>
      <w:r>
        <w:t xml:space="preserve">Does your PE and sport provision contribute to overall school improvement? </w:t>
      </w:r>
      <w:r w:rsidR="008D58C7">
        <w:rPr>
          <w:i/>
          <w:color w:val="FF0000"/>
        </w:rPr>
        <w:t>Established</w:t>
      </w:r>
    </w:p>
    <w:p w14:paraId="1652B6CC" w14:textId="77777777" w:rsidR="00984BBA" w:rsidRDefault="00895D07">
      <w:pPr>
        <w:pStyle w:val="ListParagraph1"/>
        <w:numPr>
          <w:ilvl w:val="0"/>
          <w:numId w:val="2"/>
        </w:numPr>
        <w:rPr>
          <w:i/>
          <w:color w:val="FF0000"/>
        </w:rPr>
      </w:pPr>
      <w:r>
        <w:t xml:space="preserve">Do you have strong leadership and management of PE (and school sport)? </w:t>
      </w:r>
      <w:r>
        <w:rPr>
          <w:i/>
          <w:color w:val="FF0000"/>
        </w:rPr>
        <w:t>Established</w:t>
      </w:r>
    </w:p>
    <w:p w14:paraId="7E3B7DA8" w14:textId="77777777" w:rsidR="00984BBA" w:rsidRDefault="00895D07">
      <w:pPr>
        <w:pStyle w:val="ListParagraph1"/>
        <w:numPr>
          <w:ilvl w:val="0"/>
          <w:numId w:val="2"/>
        </w:numPr>
      </w:pPr>
      <w:r>
        <w:t xml:space="preserve">Do you provide a broad, rich and engaging PE curriculum? </w:t>
      </w:r>
      <w:r>
        <w:rPr>
          <w:i/>
          <w:color w:val="FF0000"/>
        </w:rPr>
        <w:t xml:space="preserve"> Established</w:t>
      </w:r>
    </w:p>
    <w:p w14:paraId="4B509629" w14:textId="77777777" w:rsidR="00984BBA" w:rsidRDefault="00895D07">
      <w:pPr>
        <w:pStyle w:val="ListParagraph1"/>
        <w:numPr>
          <w:ilvl w:val="0"/>
          <w:numId w:val="2"/>
        </w:numPr>
      </w:pPr>
      <w:r>
        <w:t xml:space="preserve">How good is the teaching and learning of PE in your school? </w:t>
      </w:r>
      <w:r>
        <w:rPr>
          <w:i/>
          <w:color w:val="FF0000"/>
        </w:rPr>
        <w:t xml:space="preserve"> Established</w:t>
      </w:r>
    </w:p>
    <w:p w14:paraId="6D9D6DBF" w14:textId="77777777" w:rsidR="00984BBA" w:rsidRDefault="00895D07">
      <w:pPr>
        <w:pStyle w:val="ListParagraph1"/>
        <w:numPr>
          <w:ilvl w:val="0"/>
          <w:numId w:val="2"/>
        </w:numPr>
      </w:pPr>
      <w:r>
        <w:t>Are you providing high quality outcomes for young peop</w:t>
      </w:r>
      <w:r w:rsidR="00B03B2D">
        <w:t>le through PE and school sport?</w:t>
      </w:r>
      <w:r>
        <w:rPr>
          <w:i/>
          <w:color w:val="FF0000"/>
        </w:rPr>
        <w:t xml:space="preserve"> Established</w:t>
      </w:r>
    </w:p>
    <w:p w14:paraId="4B8823D5" w14:textId="77777777" w:rsidR="00984BBA" w:rsidRDefault="00895D07">
      <w:pPr>
        <w:pStyle w:val="ListParagraph1"/>
        <w:numPr>
          <w:ilvl w:val="0"/>
          <w:numId w:val="2"/>
        </w:numPr>
      </w:pPr>
      <w:r>
        <w:t xml:space="preserve">Are you providing a rich, varied and inclusive school sport offer as extension of the curriculum? </w:t>
      </w:r>
      <w:r>
        <w:rPr>
          <w:i/>
          <w:color w:val="FF0000"/>
        </w:rPr>
        <w:t xml:space="preserve"> Established</w:t>
      </w:r>
    </w:p>
    <w:p w14:paraId="40D38E80" w14:textId="77777777" w:rsidR="00984BBA" w:rsidRDefault="00895D07">
      <w:pPr>
        <w:pStyle w:val="ListParagraph1"/>
        <w:numPr>
          <w:ilvl w:val="0"/>
          <w:numId w:val="2"/>
        </w:numPr>
      </w:pPr>
      <w:r>
        <w:t xml:space="preserve">Are all pupils provided with a range of opportunities to be physically active and do they understand how physical activity can help them to adopt a healthy and active lifestyle? </w:t>
      </w:r>
      <w:r>
        <w:rPr>
          <w:i/>
          <w:color w:val="FF0000"/>
        </w:rPr>
        <w:t>Established</w:t>
      </w:r>
    </w:p>
    <w:p w14:paraId="0F0EA277" w14:textId="77777777" w:rsidR="00984BBA" w:rsidRDefault="00895D07">
      <w:pPr>
        <w:pStyle w:val="ListParagraph1"/>
        <w:numPr>
          <w:ilvl w:val="0"/>
          <w:numId w:val="2"/>
        </w:numPr>
      </w:pPr>
      <w:r>
        <w:t>Does your school know how to effectively utilise the n</w:t>
      </w:r>
      <w:r w:rsidR="00B03B2D">
        <w:t>ew PE and school sport funding?</w:t>
      </w:r>
      <w:r>
        <w:rPr>
          <w:i/>
          <w:color w:val="FF0000"/>
        </w:rPr>
        <w:t xml:space="preserve"> Embedded</w:t>
      </w:r>
    </w:p>
    <w:p w14:paraId="3F7B5A2A" w14:textId="77777777" w:rsidR="00984BBA" w:rsidRDefault="00984BBA">
      <w:pPr>
        <w:pStyle w:val="ListParagraph1"/>
        <w:ind w:left="0"/>
      </w:pPr>
    </w:p>
    <w:p w14:paraId="7A3EDA2A" w14:textId="77777777" w:rsidR="00984BBA" w:rsidRDefault="00984BBA">
      <w:pPr>
        <w:pStyle w:val="ListParagraph1"/>
        <w:ind w:left="0"/>
      </w:pPr>
    </w:p>
    <w:p w14:paraId="58448673" w14:textId="77777777" w:rsidR="00984BBA" w:rsidRDefault="00984BBA">
      <w:pPr>
        <w:pStyle w:val="ListParagraph1"/>
        <w:ind w:left="0"/>
      </w:pPr>
    </w:p>
    <w:p w14:paraId="57E6DA18" w14:textId="77777777" w:rsidR="00984BBA" w:rsidRDefault="00984BBA">
      <w:pPr>
        <w:pStyle w:val="ListParagraph1"/>
        <w:ind w:left="0"/>
      </w:pPr>
    </w:p>
    <w:p w14:paraId="4E49AF46" w14:textId="77777777" w:rsidR="00984BBA" w:rsidRDefault="00984BBA">
      <w:pPr>
        <w:pStyle w:val="ListParagraph1"/>
        <w:ind w:left="0"/>
      </w:pPr>
    </w:p>
    <w:p w14:paraId="7BD5E120" w14:textId="77777777" w:rsidR="00984BBA" w:rsidRDefault="00984BBA">
      <w:pPr>
        <w:pStyle w:val="ListParagraph1"/>
        <w:ind w:left="0"/>
      </w:pPr>
    </w:p>
    <w:p w14:paraId="572A7A84" w14:textId="77777777" w:rsidR="00984BBA" w:rsidRDefault="00895D07">
      <w:pPr>
        <w:pBdr>
          <w:top w:val="single" w:sz="4" w:space="1" w:color="auto"/>
          <w:left w:val="single" w:sz="4" w:space="4" w:color="auto"/>
          <w:bottom w:val="single" w:sz="4" w:space="1" w:color="auto"/>
          <w:right w:val="single" w:sz="4" w:space="4" w:color="auto"/>
        </w:pBdr>
        <w:shd w:val="clear" w:color="auto" w:fill="E5B8B7"/>
        <w:rPr>
          <w:sz w:val="24"/>
        </w:rPr>
      </w:pPr>
      <w:r>
        <w:rPr>
          <w:sz w:val="24"/>
        </w:rPr>
        <w:lastRenderedPageBreak/>
        <w:t xml:space="preserve">Department for Education </w:t>
      </w:r>
      <w:r>
        <w:rPr>
          <w:b/>
          <w:color w:val="FF0000"/>
          <w:sz w:val="24"/>
        </w:rPr>
        <w:t>VISION</w:t>
      </w:r>
      <w:r>
        <w:rPr>
          <w:sz w:val="24"/>
        </w:rPr>
        <w:t xml:space="preserve"> for the Primary PE and Sport Premium </w:t>
      </w:r>
    </w:p>
    <w:p w14:paraId="13AAF764" w14:textId="77777777" w:rsidR="00984BBA" w:rsidRDefault="00895D07">
      <w:pPr>
        <w:pBdr>
          <w:top w:val="single" w:sz="4" w:space="1" w:color="auto"/>
          <w:left w:val="single" w:sz="4" w:space="4" w:color="auto"/>
          <w:bottom w:val="single" w:sz="4" w:space="1" w:color="auto"/>
          <w:right w:val="single" w:sz="4" w:space="4" w:color="auto"/>
        </w:pBdr>
        <w:shd w:val="clear" w:color="auto" w:fill="E5B8B7"/>
        <w:rPr>
          <w:sz w:val="24"/>
        </w:rPr>
      </w:pPr>
      <w:r>
        <w:rPr>
          <w:b/>
          <w:sz w:val="24"/>
        </w:rPr>
        <w:t>ALL</w:t>
      </w:r>
      <w:r>
        <w:rPr>
          <w:sz w:val="24"/>
        </w:rPr>
        <w:t xml:space="preserve"> pupils leaving primary school are </w:t>
      </w:r>
      <w:r>
        <w:rPr>
          <w:b/>
          <w:sz w:val="24"/>
        </w:rPr>
        <w:t>physically literate</w:t>
      </w:r>
      <w:r>
        <w:rPr>
          <w:sz w:val="24"/>
        </w:rPr>
        <w:t xml:space="preserve"> and with the </w:t>
      </w:r>
      <w:r>
        <w:rPr>
          <w:b/>
          <w:sz w:val="24"/>
        </w:rPr>
        <w:t>knowledge, skills and motivation</w:t>
      </w:r>
      <w:r>
        <w:rPr>
          <w:sz w:val="24"/>
        </w:rPr>
        <w:t xml:space="preserve"> necessary to equip them for a </w:t>
      </w:r>
      <w:r>
        <w:rPr>
          <w:b/>
          <w:sz w:val="24"/>
        </w:rPr>
        <w:t>healthy, active lifestyle</w:t>
      </w:r>
      <w:r>
        <w:rPr>
          <w:sz w:val="24"/>
        </w:rPr>
        <w:t xml:space="preserve"> and </w:t>
      </w:r>
      <w:r>
        <w:rPr>
          <w:b/>
          <w:sz w:val="24"/>
        </w:rPr>
        <w:t>lifelong participation</w:t>
      </w:r>
      <w:r>
        <w:rPr>
          <w:sz w:val="24"/>
        </w:rPr>
        <w:t xml:space="preserve"> in physical activity and sport.</w:t>
      </w:r>
    </w:p>
    <w:p w14:paraId="20E17E36" w14:textId="77777777" w:rsidR="00984BBA" w:rsidRDefault="00984BBA"/>
    <w:p w14:paraId="05B3B104" w14:textId="77777777" w:rsidR="00984BBA" w:rsidRDefault="00895D07">
      <w:pPr>
        <w:rPr>
          <w:sz w:val="24"/>
        </w:rPr>
      </w:pPr>
      <w:r>
        <w:rPr>
          <w:sz w:val="24"/>
        </w:rPr>
        <w:t xml:space="preserve">The funding has been provided to ensure impact against the following </w:t>
      </w:r>
      <w:r>
        <w:rPr>
          <w:b/>
          <w:color w:val="FF0000"/>
          <w:sz w:val="24"/>
        </w:rPr>
        <w:t>OBJECTIVE</w:t>
      </w:r>
      <w:r>
        <w:rPr>
          <w:sz w:val="24"/>
        </w:rPr>
        <w:t xml:space="preserve">: </w:t>
      </w:r>
    </w:p>
    <w:p w14:paraId="599AA04C" w14:textId="77777777" w:rsidR="00984BBA" w:rsidRDefault="00895D07">
      <w:pPr>
        <w:rPr>
          <w:sz w:val="24"/>
        </w:rPr>
      </w:pPr>
      <w:r>
        <w:rPr>
          <w:sz w:val="24"/>
        </w:rPr>
        <w:t xml:space="preserve">To achieve </w:t>
      </w:r>
      <w:r>
        <w:rPr>
          <w:sz w:val="24"/>
          <w:u w:val="single"/>
        </w:rPr>
        <w:t>self-sustaining improvement</w:t>
      </w:r>
      <w:r>
        <w:rPr>
          <w:sz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1C046625" w14:textId="77777777" w:rsidR="00984BBA" w:rsidRDefault="00984BBA">
      <w:pPr>
        <w:rPr>
          <w:sz w:val="24"/>
        </w:rPr>
      </w:pPr>
    </w:p>
    <w:p w14:paraId="7D504F48" w14:textId="77777777" w:rsidR="00140D7C" w:rsidRPr="0068133E" w:rsidRDefault="00140D7C" w:rsidP="00140D7C">
      <w:pPr>
        <w:rPr>
          <w:b/>
          <w:sz w:val="24"/>
        </w:rPr>
      </w:pPr>
      <w:r w:rsidRPr="0068133E">
        <w:rPr>
          <w:b/>
          <w:sz w:val="24"/>
        </w:rPr>
        <w:t xml:space="preserve">It is expected that schools will see an improvement against the following </w:t>
      </w:r>
      <w:r w:rsidRPr="0068133E">
        <w:rPr>
          <w:b/>
          <w:color w:val="FF0000"/>
          <w:sz w:val="24"/>
        </w:rPr>
        <w:t>5 key indicators</w:t>
      </w:r>
      <w:r w:rsidRPr="0068133E">
        <w:rPr>
          <w:b/>
          <w:sz w:val="24"/>
        </w:rPr>
        <w:t>:</w:t>
      </w:r>
    </w:p>
    <w:p w14:paraId="0CFE84B4" w14:textId="77777777" w:rsidR="00140D7C" w:rsidRPr="007839F2" w:rsidRDefault="00140D7C" w:rsidP="00140D7C">
      <w:pPr>
        <w:pStyle w:val="NoSpacing"/>
        <w:numPr>
          <w:ilvl w:val="0"/>
          <w:numId w:val="12"/>
        </w:numPr>
        <w:rPr>
          <w:sz w:val="24"/>
        </w:rPr>
      </w:pPr>
      <w:r w:rsidRPr="007839F2">
        <w:rPr>
          <w:sz w:val="24"/>
        </w:rPr>
        <w:t xml:space="preserve">The engagement of all </w:t>
      </w:r>
      <w:r w:rsidRPr="007839F2">
        <w:rPr>
          <w:sz w:val="24"/>
          <w:u w:val="single"/>
        </w:rPr>
        <w:t xml:space="preserve">pupils in regular physical activity </w:t>
      </w:r>
      <w:r w:rsidRPr="007839F2">
        <w:rPr>
          <w:sz w:val="24"/>
        </w:rPr>
        <w:t>- the Chief Medical Officer guidelines recommend that all children and young people aged 5 to 18 engage in at least 60 minutes of physical activity a day, of which 30 minutes should be in school.</w:t>
      </w:r>
    </w:p>
    <w:p w14:paraId="1B35B77F" w14:textId="77777777" w:rsidR="00140D7C" w:rsidRPr="007839F2" w:rsidRDefault="00140D7C" w:rsidP="00140D7C">
      <w:pPr>
        <w:pStyle w:val="NoSpacing"/>
        <w:numPr>
          <w:ilvl w:val="0"/>
          <w:numId w:val="12"/>
        </w:numPr>
        <w:rPr>
          <w:sz w:val="24"/>
        </w:rPr>
      </w:pPr>
      <w:r w:rsidRPr="007839F2">
        <w:rPr>
          <w:sz w:val="24"/>
        </w:rPr>
        <w:t>The profile of PE and sport is raised across the school as a tool for whole-school improvement.</w:t>
      </w:r>
    </w:p>
    <w:p w14:paraId="76CD4F43" w14:textId="77777777" w:rsidR="00140D7C" w:rsidRPr="007839F2" w:rsidRDefault="00140D7C" w:rsidP="00140D7C">
      <w:pPr>
        <w:pStyle w:val="NoSpacing"/>
        <w:numPr>
          <w:ilvl w:val="0"/>
          <w:numId w:val="12"/>
        </w:numPr>
        <w:rPr>
          <w:sz w:val="24"/>
        </w:rPr>
      </w:pPr>
      <w:r w:rsidRPr="007839F2">
        <w:rPr>
          <w:sz w:val="24"/>
        </w:rPr>
        <w:t>Increased confidence, knowledge and skills of all staff in teaching PE and sport.</w:t>
      </w:r>
    </w:p>
    <w:p w14:paraId="3D66AC29" w14:textId="77777777" w:rsidR="00140D7C" w:rsidRPr="007839F2" w:rsidRDefault="00140D7C" w:rsidP="00140D7C">
      <w:pPr>
        <w:pStyle w:val="NoSpacing"/>
        <w:numPr>
          <w:ilvl w:val="0"/>
          <w:numId w:val="12"/>
        </w:numPr>
        <w:rPr>
          <w:sz w:val="24"/>
        </w:rPr>
      </w:pPr>
      <w:r w:rsidRPr="007839F2">
        <w:rPr>
          <w:sz w:val="24"/>
        </w:rPr>
        <w:t>Broader experience of a range of sports and activities offered to all pupils.</w:t>
      </w:r>
    </w:p>
    <w:p w14:paraId="26E76D40" w14:textId="77777777" w:rsidR="00140D7C" w:rsidRDefault="00140D7C" w:rsidP="00140D7C">
      <w:pPr>
        <w:pStyle w:val="NoSpacing"/>
        <w:numPr>
          <w:ilvl w:val="0"/>
          <w:numId w:val="12"/>
        </w:numPr>
        <w:rPr>
          <w:sz w:val="24"/>
        </w:rPr>
      </w:pPr>
      <w:r w:rsidRPr="007839F2">
        <w:rPr>
          <w:sz w:val="24"/>
        </w:rPr>
        <w:t>Increased participation in competitive sport.</w:t>
      </w:r>
    </w:p>
    <w:p w14:paraId="153BA8CE" w14:textId="77777777" w:rsidR="00140D7C" w:rsidRPr="007839F2" w:rsidRDefault="00140D7C" w:rsidP="00140D7C">
      <w:pPr>
        <w:pStyle w:val="NoSpacing"/>
        <w:ind w:left="720"/>
        <w:rPr>
          <w:sz w:val="24"/>
        </w:rPr>
      </w:pPr>
    </w:p>
    <w:p w14:paraId="1756E740" w14:textId="77777777" w:rsidR="00140D7C" w:rsidRPr="0068133E" w:rsidRDefault="00140D7C" w:rsidP="00140D7C">
      <w:pPr>
        <w:pStyle w:val="NoSpacing"/>
        <w:rPr>
          <w:sz w:val="24"/>
        </w:rPr>
      </w:pPr>
    </w:p>
    <w:p w14:paraId="7BF24229" w14:textId="77777777" w:rsidR="00140D7C" w:rsidRPr="0068133E" w:rsidRDefault="00140D7C" w:rsidP="00140D7C">
      <w:pPr>
        <w:pStyle w:val="NoSpacing"/>
        <w:rPr>
          <w:sz w:val="24"/>
        </w:rPr>
      </w:pPr>
      <w:r w:rsidRPr="0068133E">
        <w:rPr>
          <w:sz w:val="24"/>
        </w:rPr>
        <w:t>In our action plan below we have specified which of the above key indicators each action</w:t>
      </w:r>
      <w:r>
        <w:rPr>
          <w:sz w:val="24"/>
        </w:rPr>
        <w:t>/priority</w:t>
      </w:r>
      <w:r w:rsidRPr="0068133E">
        <w:rPr>
          <w:sz w:val="24"/>
        </w:rPr>
        <w:t xml:space="preserve"> is </w:t>
      </w:r>
      <w:r>
        <w:rPr>
          <w:sz w:val="24"/>
        </w:rPr>
        <w:t xml:space="preserve">relates </w:t>
      </w:r>
      <w:r w:rsidRPr="0068133E">
        <w:rPr>
          <w:sz w:val="24"/>
        </w:rPr>
        <w:t>to. This helps the school to focus their actions and ensure the funding is used as the Department for Education intended.</w:t>
      </w:r>
    </w:p>
    <w:p w14:paraId="3D1EDA13" w14:textId="77777777" w:rsidR="006E06D3" w:rsidRDefault="006E06D3">
      <w:pPr>
        <w:pStyle w:val="NoSpacing1"/>
        <w:rPr>
          <w:sz w:val="24"/>
        </w:rPr>
      </w:pPr>
    </w:p>
    <w:p w14:paraId="3219B7C4" w14:textId="77777777" w:rsidR="00140D7C" w:rsidRDefault="00140D7C">
      <w:pPr>
        <w:pStyle w:val="NoSpacing1"/>
        <w:rPr>
          <w:sz w:val="24"/>
        </w:rPr>
      </w:pPr>
    </w:p>
    <w:p w14:paraId="1FAB99E5" w14:textId="77777777" w:rsidR="00140D7C" w:rsidRDefault="00140D7C">
      <w:pPr>
        <w:pStyle w:val="NoSpacing1"/>
        <w:rPr>
          <w:sz w:val="24"/>
        </w:rPr>
      </w:pPr>
    </w:p>
    <w:p w14:paraId="63A0D0BC" w14:textId="4C32E225" w:rsidR="00984BBA" w:rsidRDefault="00895D07" w:rsidP="00B33726">
      <w:pPr>
        <w:pBdr>
          <w:top w:val="single" w:sz="4" w:space="1" w:color="auto"/>
          <w:left w:val="single" w:sz="4" w:space="4" w:color="auto"/>
          <w:bottom w:val="single" w:sz="4" w:space="0" w:color="auto"/>
          <w:right w:val="single" w:sz="4" w:space="4" w:color="auto"/>
        </w:pBdr>
        <w:shd w:val="clear" w:color="auto" w:fill="E5B8B7"/>
        <w:rPr>
          <w:b/>
          <w:color w:val="FF0000"/>
        </w:rPr>
      </w:pPr>
      <w:r>
        <w:t>2017</w:t>
      </w:r>
      <w:r w:rsidR="00180582">
        <w:t>-2018</w:t>
      </w:r>
      <w:r>
        <w:t xml:space="preserve"> Sport Premium Funding allocated to our school is: </w:t>
      </w:r>
      <w:r w:rsidR="00180582">
        <w:rPr>
          <w:b/>
          <w:color w:val="FF0000"/>
        </w:rPr>
        <w:t>£</w:t>
      </w:r>
      <w:r w:rsidR="00B33726" w:rsidRPr="00B33726">
        <w:rPr>
          <w:b/>
          <w:color w:val="FF0000"/>
        </w:rPr>
        <w:t>17,630.00</w:t>
      </w:r>
    </w:p>
    <w:p w14:paraId="2B74A13A" w14:textId="77777777" w:rsidR="00984BBA" w:rsidRDefault="00984BBA"/>
    <w:p w14:paraId="3459FB3F" w14:textId="0B8F1D72" w:rsidR="000436B7" w:rsidRDefault="000436B7">
      <w:pPr>
        <w:spacing w:after="160" w:line="259" w:lineRule="auto"/>
      </w:pPr>
      <w:r>
        <w:br w:type="page"/>
      </w:r>
    </w:p>
    <w:p w14:paraId="7DCEBABA" w14:textId="368EACF3" w:rsidR="000436B7" w:rsidRPr="000436B7" w:rsidRDefault="000436B7" w:rsidP="000436B7">
      <w:pPr>
        <w:rPr>
          <w:rFonts w:asciiTheme="majorHAnsi" w:hAnsiTheme="majorHAnsi"/>
          <w:b/>
          <w:sz w:val="32"/>
          <w:szCs w:val="24"/>
          <w:u w:val="single"/>
        </w:rPr>
      </w:pPr>
      <w:r w:rsidRPr="000436B7">
        <w:rPr>
          <w:rFonts w:asciiTheme="majorHAnsi" w:hAnsiTheme="majorHAnsi"/>
          <w:b/>
          <w:sz w:val="32"/>
          <w:szCs w:val="24"/>
          <w:u w:val="single"/>
        </w:rPr>
        <w:lastRenderedPageBreak/>
        <w:t>School Vision for PE</w:t>
      </w:r>
    </w:p>
    <w:p w14:paraId="09AA57CE" w14:textId="77777777" w:rsidR="000436B7" w:rsidRPr="000436B7" w:rsidRDefault="000436B7" w:rsidP="000436B7">
      <w:pPr>
        <w:rPr>
          <w:rFonts w:asciiTheme="majorHAnsi" w:hAnsiTheme="majorHAnsi"/>
          <w:sz w:val="28"/>
          <w:szCs w:val="24"/>
        </w:rPr>
      </w:pPr>
      <w:r w:rsidRPr="000436B7">
        <w:rPr>
          <w:rFonts w:asciiTheme="majorHAnsi" w:hAnsiTheme="majorHAnsi"/>
          <w:sz w:val="28"/>
          <w:szCs w:val="24"/>
        </w:rPr>
        <w:t xml:space="preserve">At Green Gates Primary School, </w:t>
      </w:r>
      <w:r w:rsidRPr="000436B7">
        <w:rPr>
          <w:rFonts w:asciiTheme="majorHAnsi" w:eastAsia="Times New Roman" w:hAnsiTheme="majorHAnsi"/>
          <w:sz w:val="28"/>
          <w:szCs w:val="24"/>
          <w:lang w:eastAsia="en-GB"/>
        </w:rPr>
        <w:t xml:space="preserve">we recognise the role that physical education has to play in promoting a long term healthy lifestyle which is both enjoyable and fulfilling.  Our </w:t>
      </w:r>
      <w:r w:rsidRPr="000436B7">
        <w:rPr>
          <w:rFonts w:asciiTheme="majorHAnsi" w:hAnsiTheme="majorHAnsi"/>
          <w:sz w:val="28"/>
          <w:szCs w:val="24"/>
        </w:rPr>
        <w:t>aim is to provide a high-qualify physical education curriculum that inspires all of our pupils to succeed and excel in competitive sport and other physically demanding activities. We want to provide opportunities for our pupils to become physically literate and confident in a way which supports their health and fitness as they move towards making their own choices as young adults. In addition, we aim to provide opportunities for children to compete in sport and other activities in order to build character and help to embed values such as team work, fairness and respect.</w:t>
      </w:r>
    </w:p>
    <w:p w14:paraId="66F7424A" w14:textId="77777777" w:rsidR="000436B7" w:rsidRPr="000436B7" w:rsidRDefault="000436B7" w:rsidP="000436B7">
      <w:pPr>
        <w:rPr>
          <w:rFonts w:asciiTheme="majorHAnsi" w:hAnsiTheme="majorHAnsi"/>
          <w:sz w:val="28"/>
          <w:szCs w:val="24"/>
        </w:rPr>
      </w:pPr>
      <w:r w:rsidRPr="000436B7">
        <w:rPr>
          <w:rFonts w:asciiTheme="majorHAnsi" w:eastAsia="Times New Roman" w:hAnsiTheme="majorHAnsi"/>
          <w:sz w:val="28"/>
          <w:szCs w:val="24"/>
          <w:lang w:eastAsia="en-GB"/>
        </w:rPr>
        <w:br/>
        <w:t xml:space="preserve">Our PE and sport aspires to build self-esteem, teamwork and leadership skills enabling each child to </w:t>
      </w:r>
      <w:r w:rsidRPr="000436B7">
        <w:rPr>
          <w:rFonts w:asciiTheme="majorHAnsi" w:eastAsia="Times New Roman" w:hAnsiTheme="majorHAnsi"/>
          <w:b/>
          <w:sz w:val="28"/>
          <w:szCs w:val="24"/>
          <w:u w:val="single"/>
          <w:lang w:eastAsia="en-GB"/>
        </w:rPr>
        <w:t>be the best they can be</w:t>
      </w:r>
      <w:r w:rsidRPr="000436B7">
        <w:rPr>
          <w:rFonts w:asciiTheme="majorHAnsi" w:eastAsia="Times New Roman" w:hAnsiTheme="majorHAnsi"/>
          <w:sz w:val="28"/>
          <w:szCs w:val="24"/>
          <w:lang w:eastAsia="en-GB"/>
        </w:rPr>
        <w:t xml:space="preserve"> by: </w:t>
      </w:r>
    </w:p>
    <w:p w14:paraId="36B70386"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Improving health and well-being</w:t>
      </w:r>
    </w:p>
    <w:p w14:paraId="260F0213"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Providing high quality opportunities and outcomes for all</w:t>
      </w:r>
    </w:p>
    <w:p w14:paraId="28CF56F0"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Encouraging community involvement</w:t>
      </w:r>
    </w:p>
    <w:p w14:paraId="35470C55"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Promoting active participation and competition</w:t>
      </w:r>
    </w:p>
    <w:p w14:paraId="01B0D5E0"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Raising achievement and supporting excellence</w:t>
      </w:r>
    </w:p>
    <w:p w14:paraId="0C696394" w14:textId="421DCAFB" w:rsidR="000436B7" w:rsidRDefault="000436B7">
      <w:pPr>
        <w:spacing w:after="160" w:line="259" w:lineRule="auto"/>
      </w:pPr>
      <w:r>
        <w:br w:type="page"/>
      </w:r>
    </w:p>
    <w:p w14:paraId="0C00CB17" w14:textId="77777777" w:rsidR="00984BBA" w:rsidRDefault="00984BBA"/>
    <w:p w14:paraId="7B087D2B" w14:textId="77777777" w:rsidR="00984BBA" w:rsidRDefault="00895D07">
      <w:pPr>
        <w:rPr>
          <w:u w:val="single"/>
        </w:rPr>
      </w:pPr>
      <w:r>
        <w:rPr>
          <w:u w:val="single"/>
        </w:rPr>
        <w:t>Physical Education</w:t>
      </w:r>
    </w:p>
    <w:p w14:paraId="0FB6E04C" w14:textId="77777777" w:rsidR="00984BBA" w:rsidRDefault="00895D07">
      <w:pPr>
        <w:jc w:val="both"/>
      </w:pPr>
      <w:r>
        <w:t>Physical education is education through physical activity: its goal is the development of the individual as a whole, not just their physical development or their proficiency in specific sports.</w:t>
      </w:r>
    </w:p>
    <w:p w14:paraId="75C778E1" w14:textId="77777777" w:rsidR="00984BBA" w:rsidRDefault="00895D07">
      <w:pPr>
        <w:jc w:val="both"/>
      </w:pPr>
      <w:r>
        <w:t>Through a focus on ensuring physical education at primary school we provide young people with access to physical activity for life as well as build the foundation for future participation and performance in sport.</w:t>
      </w:r>
    </w:p>
    <w:p w14:paraId="00755590" w14:textId="77777777" w:rsidR="00984BBA" w:rsidRDefault="00895D07">
      <w:pPr>
        <w:jc w:val="both"/>
      </w:pPr>
      <w:r>
        <w:t>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pPr w:leftFromText="180" w:rightFromText="180" w:vertAnchor="text" w:tblpY="1"/>
        <w:tblOverlap w:val="neve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38"/>
        <w:gridCol w:w="2990"/>
        <w:gridCol w:w="2890"/>
        <w:gridCol w:w="2522"/>
        <w:gridCol w:w="1331"/>
      </w:tblGrid>
      <w:tr w:rsidR="00984BBA" w14:paraId="2E2F02C5" w14:textId="77777777">
        <w:tc>
          <w:tcPr>
            <w:tcW w:w="2943" w:type="dxa"/>
            <w:shd w:val="clear" w:color="auto" w:fill="auto"/>
          </w:tcPr>
          <w:p w14:paraId="306038AD" w14:textId="77777777" w:rsidR="00984BBA" w:rsidRDefault="00895D07">
            <w:pPr>
              <w:spacing w:after="0" w:line="240" w:lineRule="auto"/>
              <w:jc w:val="both"/>
              <w:rPr>
                <w:color w:val="FF0000"/>
                <w:sz w:val="24"/>
              </w:rPr>
            </w:pPr>
            <w:r>
              <w:rPr>
                <w:color w:val="FF0000"/>
                <w:sz w:val="24"/>
              </w:rPr>
              <w:t>Specific Objectives</w:t>
            </w:r>
          </w:p>
          <w:p w14:paraId="766B03A3" w14:textId="77777777" w:rsidR="00984BBA" w:rsidRDefault="00895D07">
            <w:pPr>
              <w:spacing w:after="0" w:line="240" w:lineRule="auto"/>
            </w:pPr>
            <w:r>
              <w:rPr>
                <w:sz w:val="16"/>
              </w:rPr>
              <w:t>What we want to do</w:t>
            </w:r>
          </w:p>
        </w:tc>
        <w:tc>
          <w:tcPr>
            <w:tcW w:w="2938" w:type="dxa"/>
            <w:shd w:val="clear" w:color="auto" w:fill="auto"/>
          </w:tcPr>
          <w:p w14:paraId="027771CD" w14:textId="77777777" w:rsidR="00984BBA" w:rsidRDefault="00895D07">
            <w:pPr>
              <w:spacing w:after="0" w:line="240" w:lineRule="auto"/>
              <w:jc w:val="both"/>
            </w:pPr>
            <w:r>
              <w:rPr>
                <w:color w:val="FF0000"/>
                <w:sz w:val="24"/>
              </w:rPr>
              <w:t>Strategies</w:t>
            </w:r>
          </w:p>
          <w:p w14:paraId="3B557ECB" w14:textId="77777777" w:rsidR="00984BBA" w:rsidRDefault="00895D07">
            <w:pPr>
              <w:spacing w:after="0" w:line="240" w:lineRule="auto"/>
            </w:pPr>
            <w:r>
              <w:rPr>
                <w:sz w:val="16"/>
              </w:rPr>
              <w:t>What are we going to do to achieve objective(s)</w:t>
            </w:r>
          </w:p>
        </w:tc>
        <w:tc>
          <w:tcPr>
            <w:tcW w:w="2990" w:type="dxa"/>
            <w:shd w:val="clear" w:color="auto" w:fill="auto"/>
          </w:tcPr>
          <w:p w14:paraId="59EE09DD" w14:textId="77777777" w:rsidR="00984BBA" w:rsidRDefault="00895D07">
            <w:pPr>
              <w:spacing w:after="0" w:line="240" w:lineRule="auto"/>
              <w:jc w:val="both"/>
              <w:rPr>
                <w:color w:val="FF0000"/>
                <w:sz w:val="24"/>
              </w:rPr>
            </w:pPr>
            <w:r>
              <w:rPr>
                <w:color w:val="FF0000"/>
                <w:sz w:val="24"/>
              </w:rPr>
              <w:t>Signs of Success/Impact</w:t>
            </w:r>
          </w:p>
          <w:p w14:paraId="1BFD4525" w14:textId="77777777" w:rsidR="00984BBA" w:rsidRDefault="00895D07">
            <w:pPr>
              <w:spacing w:after="0" w:line="240" w:lineRule="auto"/>
            </w:pPr>
            <w:r>
              <w:rPr>
                <w:sz w:val="16"/>
              </w:rPr>
              <w:t>When we have achieved our objective(s) we should see</w:t>
            </w:r>
          </w:p>
        </w:tc>
        <w:tc>
          <w:tcPr>
            <w:tcW w:w="2890" w:type="dxa"/>
            <w:shd w:val="clear" w:color="auto" w:fill="auto"/>
          </w:tcPr>
          <w:p w14:paraId="5E525875" w14:textId="77777777" w:rsidR="00984BBA" w:rsidRDefault="00895D07">
            <w:pPr>
              <w:spacing w:after="0" w:line="240" w:lineRule="auto"/>
              <w:jc w:val="both"/>
            </w:pPr>
            <w:r>
              <w:rPr>
                <w:color w:val="FF0000"/>
                <w:sz w:val="24"/>
              </w:rPr>
              <w:t>Who</w:t>
            </w:r>
          </w:p>
        </w:tc>
        <w:tc>
          <w:tcPr>
            <w:tcW w:w="2522" w:type="dxa"/>
            <w:shd w:val="clear" w:color="auto" w:fill="auto"/>
          </w:tcPr>
          <w:p w14:paraId="18186D4D" w14:textId="77777777" w:rsidR="00984BBA" w:rsidRDefault="00895D07">
            <w:pPr>
              <w:spacing w:after="0" w:line="240" w:lineRule="auto"/>
              <w:jc w:val="both"/>
            </w:pPr>
            <w:r>
              <w:rPr>
                <w:color w:val="FF0000"/>
                <w:sz w:val="24"/>
              </w:rPr>
              <w:t>When</w:t>
            </w:r>
          </w:p>
          <w:p w14:paraId="7C25F2EB" w14:textId="77777777" w:rsidR="00984BBA" w:rsidRDefault="00984BBA">
            <w:pPr>
              <w:spacing w:after="0" w:line="240" w:lineRule="auto"/>
              <w:jc w:val="both"/>
            </w:pPr>
          </w:p>
        </w:tc>
        <w:tc>
          <w:tcPr>
            <w:tcW w:w="1331" w:type="dxa"/>
          </w:tcPr>
          <w:p w14:paraId="56E51A4E" w14:textId="77777777" w:rsidR="00984BBA" w:rsidRDefault="00895D07">
            <w:pPr>
              <w:spacing w:after="0" w:line="240" w:lineRule="auto"/>
              <w:rPr>
                <w:color w:val="FF0000"/>
                <w:sz w:val="24"/>
              </w:rPr>
            </w:pPr>
            <w:r>
              <w:rPr>
                <w:color w:val="FF0000"/>
                <w:sz w:val="20"/>
              </w:rPr>
              <w:t>Linked to Key Indicator no:</w:t>
            </w:r>
          </w:p>
        </w:tc>
      </w:tr>
      <w:tr w:rsidR="00984BBA" w14:paraId="1CF152F0" w14:textId="77777777" w:rsidTr="00927045">
        <w:tc>
          <w:tcPr>
            <w:tcW w:w="2943" w:type="dxa"/>
            <w:shd w:val="clear" w:color="auto" w:fill="auto"/>
          </w:tcPr>
          <w:p w14:paraId="50350162" w14:textId="77777777" w:rsidR="00B66FEB" w:rsidRDefault="00B66FEB" w:rsidP="00BF1BC6">
            <w:pPr>
              <w:rPr>
                <w:sz w:val="20"/>
              </w:rPr>
            </w:pPr>
            <w:r>
              <w:rPr>
                <w:sz w:val="20"/>
              </w:rPr>
              <w:t xml:space="preserve">Develop High Quality PE provision throughout the school. </w:t>
            </w:r>
          </w:p>
          <w:p w14:paraId="37AD2B96" w14:textId="220FB8E6" w:rsidR="00BF1BC6" w:rsidRDefault="00BF1BC6" w:rsidP="00BF1BC6">
            <w:pPr>
              <w:rPr>
                <w:sz w:val="20"/>
              </w:rPr>
            </w:pPr>
          </w:p>
        </w:tc>
        <w:tc>
          <w:tcPr>
            <w:tcW w:w="2938" w:type="dxa"/>
            <w:shd w:val="clear" w:color="auto" w:fill="auto"/>
          </w:tcPr>
          <w:p w14:paraId="096DE253" w14:textId="6B4FE378" w:rsidR="00984BBA" w:rsidRDefault="00B66FEB" w:rsidP="00B66FEB">
            <w:pPr>
              <w:pStyle w:val="ListParagraph1"/>
              <w:spacing w:after="0" w:line="240" w:lineRule="auto"/>
              <w:ind w:left="0"/>
              <w:jc w:val="both"/>
              <w:rPr>
                <w:sz w:val="20"/>
              </w:rPr>
            </w:pPr>
            <w:r>
              <w:rPr>
                <w:sz w:val="20"/>
              </w:rPr>
              <w:t>Team Teaching</w:t>
            </w:r>
            <w:r w:rsidR="00BF1BC6">
              <w:rPr>
                <w:sz w:val="20"/>
              </w:rPr>
              <w:t xml:space="preserve"> offered. S</w:t>
            </w:r>
            <w:r>
              <w:rPr>
                <w:sz w:val="20"/>
              </w:rPr>
              <w:t>upport and observations of PE lessons</w:t>
            </w:r>
            <w:r w:rsidR="00B76B69">
              <w:rPr>
                <w:sz w:val="20"/>
              </w:rPr>
              <w:t xml:space="preserve"> identified by individual staff on areas of development. </w:t>
            </w:r>
          </w:p>
        </w:tc>
        <w:tc>
          <w:tcPr>
            <w:tcW w:w="2990" w:type="dxa"/>
            <w:shd w:val="clear" w:color="auto" w:fill="auto"/>
          </w:tcPr>
          <w:p w14:paraId="579052E8" w14:textId="72D650A1" w:rsidR="00984BBA" w:rsidRDefault="00B76B69">
            <w:pPr>
              <w:jc w:val="both"/>
              <w:rPr>
                <w:sz w:val="20"/>
              </w:rPr>
            </w:pPr>
            <w:r>
              <w:rPr>
                <w:sz w:val="20"/>
              </w:rPr>
              <w:t xml:space="preserve">Young people will be accessing high quality PE and sport provision which will enable them to become more confident and skilled across a wide range of </w:t>
            </w:r>
            <w:r w:rsidR="00BF1BC6">
              <w:rPr>
                <w:sz w:val="20"/>
              </w:rPr>
              <w:t xml:space="preserve">Sport &amp; </w:t>
            </w:r>
            <w:r>
              <w:rPr>
                <w:sz w:val="20"/>
              </w:rPr>
              <w:t xml:space="preserve">Physical Activity.  </w:t>
            </w:r>
          </w:p>
        </w:tc>
        <w:tc>
          <w:tcPr>
            <w:tcW w:w="2890" w:type="dxa"/>
            <w:shd w:val="clear" w:color="auto" w:fill="auto"/>
          </w:tcPr>
          <w:p w14:paraId="56C9766E" w14:textId="77777777" w:rsidR="00984BBA" w:rsidRDefault="00B76B69">
            <w:pPr>
              <w:jc w:val="both"/>
              <w:rPr>
                <w:sz w:val="20"/>
              </w:rPr>
            </w:pPr>
            <w:r>
              <w:rPr>
                <w:sz w:val="20"/>
              </w:rPr>
              <w:t xml:space="preserve">PLT to identify staff and liaise with NY to book in and deliver Team Teach and any CPD opportunities </w:t>
            </w:r>
          </w:p>
        </w:tc>
        <w:tc>
          <w:tcPr>
            <w:tcW w:w="2522" w:type="dxa"/>
            <w:shd w:val="clear" w:color="auto" w:fill="auto"/>
          </w:tcPr>
          <w:p w14:paraId="09D1463C" w14:textId="77777777" w:rsidR="00984BBA" w:rsidRDefault="00FF7573">
            <w:pPr>
              <w:jc w:val="both"/>
              <w:rPr>
                <w:sz w:val="20"/>
              </w:rPr>
            </w:pPr>
            <w:r>
              <w:rPr>
                <w:sz w:val="20"/>
              </w:rPr>
              <w:t xml:space="preserve">Ongoing throughout the year. </w:t>
            </w:r>
          </w:p>
        </w:tc>
        <w:tc>
          <w:tcPr>
            <w:tcW w:w="1331" w:type="dxa"/>
            <w:shd w:val="clear" w:color="auto" w:fill="auto"/>
          </w:tcPr>
          <w:p w14:paraId="3C803155" w14:textId="120A300E" w:rsidR="00984BBA" w:rsidRDefault="00113107" w:rsidP="008C3E9A">
            <w:pPr>
              <w:rPr>
                <w:sz w:val="20"/>
              </w:rPr>
            </w:pPr>
            <w:r>
              <w:rPr>
                <w:sz w:val="20"/>
              </w:rPr>
              <w:t>1, 2, 3, 4</w:t>
            </w:r>
          </w:p>
        </w:tc>
      </w:tr>
      <w:tr w:rsidR="00984BBA" w14:paraId="6AADC0D9" w14:textId="77777777">
        <w:tc>
          <w:tcPr>
            <w:tcW w:w="2943" w:type="dxa"/>
            <w:shd w:val="clear" w:color="auto" w:fill="auto"/>
          </w:tcPr>
          <w:p w14:paraId="7107787B" w14:textId="77777777" w:rsidR="00984BBA" w:rsidRDefault="00895D07">
            <w:pPr>
              <w:rPr>
                <w:sz w:val="20"/>
              </w:rPr>
            </w:pPr>
            <w:r>
              <w:rPr>
                <w:sz w:val="20"/>
              </w:rPr>
              <w:t xml:space="preserve">Sustainability </w:t>
            </w:r>
          </w:p>
        </w:tc>
        <w:tc>
          <w:tcPr>
            <w:tcW w:w="12671" w:type="dxa"/>
            <w:gridSpan w:val="5"/>
            <w:shd w:val="clear" w:color="auto" w:fill="auto"/>
          </w:tcPr>
          <w:p w14:paraId="46A608D5" w14:textId="39A5AC07" w:rsidR="00984BBA" w:rsidRDefault="00903E61" w:rsidP="00903E61">
            <w:pPr>
              <w:rPr>
                <w:sz w:val="20"/>
              </w:rPr>
            </w:pPr>
            <w:r>
              <w:rPr>
                <w:sz w:val="20"/>
              </w:rPr>
              <w:t xml:space="preserve">All staff will receive at least two hours of support in PE which will aim to improve their own practise and provide </w:t>
            </w:r>
            <w:r w:rsidR="00F63595">
              <w:rPr>
                <w:sz w:val="20"/>
              </w:rPr>
              <w:t>them with new ideas for delivering</w:t>
            </w:r>
            <w:r>
              <w:rPr>
                <w:sz w:val="20"/>
              </w:rPr>
              <w:t xml:space="preserve"> PE.  Staff can then offer support throughout the school.</w:t>
            </w:r>
            <w:r w:rsidR="00995086">
              <w:rPr>
                <w:sz w:val="20"/>
              </w:rPr>
              <w:t xml:space="preserve">  AP to book support sessions with NY based on staff confidence questionnaires. </w:t>
            </w:r>
          </w:p>
        </w:tc>
      </w:tr>
      <w:tr w:rsidR="00F63595" w14:paraId="3CB77113" w14:textId="77777777" w:rsidTr="00B839BC">
        <w:tc>
          <w:tcPr>
            <w:tcW w:w="2943" w:type="dxa"/>
            <w:shd w:val="clear" w:color="auto" w:fill="auto"/>
          </w:tcPr>
          <w:p w14:paraId="32F08E99" w14:textId="0D8ACB78" w:rsidR="00F63595" w:rsidRDefault="00F63595" w:rsidP="00F63595">
            <w:pPr>
              <w:rPr>
                <w:sz w:val="20"/>
              </w:rPr>
            </w:pPr>
            <w:r>
              <w:rPr>
                <w:sz w:val="20"/>
              </w:rPr>
              <w:t>Embed the ethos of physical education within the school and consult with parents/carers.</w:t>
            </w:r>
          </w:p>
        </w:tc>
        <w:tc>
          <w:tcPr>
            <w:tcW w:w="2938" w:type="dxa"/>
            <w:shd w:val="clear" w:color="auto" w:fill="auto"/>
          </w:tcPr>
          <w:p w14:paraId="09560765" w14:textId="77777777" w:rsidR="00F63595" w:rsidRDefault="00B839BC" w:rsidP="00F63595">
            <w:pPr>
              <w:pStyle w:val="ListParagraph1"/>
              <w:spacing w:after="0" w:line="240" w:lineRule="auto"/>
              <w:ind w:left="0"/>
              <w:jc w:val="both"/>
              <w:rPr>
                <w:sz w:val="20"/>
              </w:rPr>
            </w:pPr>
            <w:r>
              <w:rPr>
                <w:sz w:val="20"/>
              </w:rPr>
              <w:t>Children bring the correct PE kit into school weekly</w:t>
            </w:r>
            <w:r w:rsidR="00F63595">
              <w:rPr>
                <w:sz w:val="20"/>
              </w:rPr>
              <w:t>.</w:t>
            </w:r>
          </w:p>
          <w:p w14:paraId="620B0B04" w14:textId="77777777" w:rsidR="00B839BC" w:rsidRDefault="00B839BC" w:rsidP="00F63595">
            <w:pPr>
              <w:pStyle w:val="ListParagraph1"/>
              <w:spacing w:after="0" w:line="240" w:lineRule="auto"/>
              <w:ind w:left="0"/>
              <w:jc w:val="both"/>
              <w:rPr>
                <w:sz w:val="20"/>
              </w:rPr>
            </w:pPr>
            <w:r>
              <w:rPr>
                <w:sz w:val="20"/>
              </w:rPr>
              <w:t>Children attend lunch time and after school sports clubs.</w:t>
            </w:r>
          </w:p>
          <w:p w14:paraId="519B4E23" w14:textId="5D9B3EF5" w:rsidR="00B839BC" w:rsidRDefault="00B839BC" w:rsidP="00F63595">
            <w:pPr>
              <w:pStyle w:val="ListParagraph1"/>
              <w:spacing w:after="0" w:line="240" w:lineRule="auto"/>
              <w:ind w:left="0"/>
              <w:jc w:val="both"/>
              <w:rPr>
                <w:sz w:val="20"/>
              </w:rPr>
            </w:pPr>
            <w:r>
              <w:rPr>
                <w:sz w:val="20"/>
              </w:rPr>
              <w:t>Ensure parents are kept up to date with after school clubs.</w:t>
            </w:r>
          </w:p>
        </w:tc>
        <w:tc>
          <w:tcPr>
            <w:tcW w:w="2990" w:type="dxa"/>
            <w:shd w:val="clear" w:color="auto" w:fill="auto"/>
          </w:tcPr>
          <w:p w14:paraId="4E11644A" w14:textId="0AD56187" w:rsidR="00F63595" w:rsidRDefault="00B839BC">
            <w:pPr>
              <w:pStyle w:val="ListParagraph1"/>
              <w:ind w:left="0"/>
              <w:rPr>
                <w:sz w:val="20"/>
              </w:rPr>
            </w:pPr>
            <w:r>
              <w:rPr>
                <w:sz w:val="20"/>
              </w:rPr>
              <w:t>Children will all be dressed up full PE kit and more children will be attending after school sport clubs.</w:t>
            </w:r>
          </w:p>
        </w:tc>
        <w:tc>
          <w:tcPr>
            <w:tcW w:w="2890" w:type="dxa"/>
            <w:shd w:val="clear" w:color="auto" w:fill="auto"/>
          </w:tcPr>
          <w:p w14:paraId="613EDAEA" w14:textId="77777777" w:rsidR="00F63595" w:rsidRDefault="00B839BC">
            <w:pPr>
              <w:jc w:val="both"/>
              <w:rPr>
                <w:sz w:val="20"/>
              </w:rPr>
            </w:pPr>
            <w:r>
              <w:rPr>
                <w:sz w:val="20"/>
              </w:rPr>
              <w:t>AP to organise more sports related after school clubs.</w:t>
            </w:r>
          </w:p>
          <w:p w14:paraId="0C4140FB" w14:textId="03404CC5" w:rsidR="00B839BC" w:rsidRDefault="00B839BC">
            <w:pPr>
              <w:jc w:val="both"/>
              <w:rPr>
                <w:sz w:val="20"/>
              </w:rPr>
            </w:pPr>
            <w:r>
              <w:rPr>
                <w:sz w:val="20"/>
              </w:rPr>
              <w:t>Class teachers to ensure all children have correct PE kit.</w:t>
            </w:r>
          </w:p>
        </w:tc>
        <w:tc>
          <w:tcPr>
            <w:tcW w:w="2522" w:type="dxa"/>
            <w:shd w:val="clear" w:color="auto" w:fill="auto"/>
          </w:tcPr>
          <w:p w14:paraId="3E668558" w14:textId="50B990B4" w:rsidR="00F63595" w:rsidRDefault="00B839BC">
            <w:pPr>
              <w:jc w:val="both"/>
              <w:rPr>
                <w:sz w:val="20"/>
              </w:rPr>
            </w:pPr>
            <w:r>
              <w:rPr>
                <w:sz w:val="20"/>
              </w:rPr>
              <w:t>End of Autumn term.</w:t>
            </w:r>
          </w:p>
        </w:tc>
        <w:tc>
          <w:tcPr>
            <w:tcW w:w="1331" w:type="dxa"/>
            <w:shd w:val="clear" w:color="auto" w:fill="auto"/>
          </w:tcPr>
          <w:p w14:paraId="7E166897" w14:textId="2BE23C7D" w:rsidR="00F63595" w:rsidRDefault="00113107">
            <w:pPr>
              <w:rPr>
                <w:sz w:val="20"/>
              </w:rPr>
            </w:pPr>
            <w:r>
              <w:rPr>
                <w:sz w:val="20"/>
              </w:rPr>
              <w:t>2</w:t>
            </w:r>
          </w:p>
        </w:tc>
      </w:tr>
      <w:tr w:rsidR="00DA4716" w14:paraId="1390DFE7" w14:textId="77777777" w:rsidTr="00CE228F">
        <w:tc>
          <w:tcPr>
            <w:tcW w:w="2943" w:type="dxa"/>
            <w:shd w:val="clear" w:color="auto" w:fill="auto"/>
          </w:tcPr>
          <w:p w14:paraId="23F1E454" w14:textId="0D78BC92" w:rsidR="00DA4716" w:rsidRDefault="00DA4716" w:rsidP="00F63595">
            <w:pPr>
              <w:rPr>
                <w:sz w:val="20"/>
              </w:rPr>
            </w:pPr>
            <w:r>
              <w:rPr>
                <w:sz w:val="20"/>
              </w:rPr>
              <w:t>Sustainability</w:t>
            </w:r>
          </w:p>
        </w:tc>
        <w:tc>
          <w:tcPr>
            <w:tcW w:w="12671" w:type="dxa"/>
            <w:gridSpan w:val="5"/>
            <w:shd w:val="clear" w:color="auto" w:fill="auto"/>
          </w:tcPr>
          <w:p w14:paraId="1D0CEA9A" w14:textId="535E6D81" w:rsidR="00DA4716" w:rsidRDefault="00DA4716" w:rsidP="00B839BC">
            <w:pPr>
              <w:rPr>
                <w:sz w:val="20"/>
              </w:rPr>
            </w:pPr>
            <w:r>
              <w:rPr>
                <w:sz w:val="20"/>
              </w:rPr>
              <w:t xml:space="preserve">Once ethos is clearly embedded, </w:t>
            </w:r>
            <w:r w:rsidR="00B839BC">
              <w:rPr>
                <w:sz w:val="20"/>
              </w:rPr>
              <w:t>children will have the correct attitude towards PE and choose to attend sports related clubs.</w:t>
            </w:r>
          </w:p>
        </w:tc>
      </w:tr>
      <w:tr w:rsidR="00984BBA" w14:paraId="50B26D60" w14:textId="77777777" w:rsidTr="00B839BC">
        <w:tc>
          <w:tcPr>
            <w:tcW w:w="2943" w:type="dxa"/>
            <w:shd w:val="clear" w:color="auto" w:fill="auto"/>
          </w:tcPr>
          <w:p w14:paraId="26CC2D22" w14:textId="77777777" w:rsidR="00984BBA" w:rsidRDefault="00895D07">
            <w:pPr>
              <w:rPr>
                <w:sz w:val="20"/>
              </w:rPr>
            </w:pPr>
            <w:r>
              <w:rPr>
                <w:sz w:val="20"/>
              </w:rPr>
              <w:t>Develop the PE in EYFS so that children are able to develop the fundamental skills.</w:t>
            </w:r>
          </w:p>
        </w:tc>
        <w:tc>
          <w:tcPr>
            <w:tcW w:w="2938" w:type="dxa"/>
            <w:shd w:val="clear" w:color="auto" w:fill="auto"/>
          </w:tcPr>
          <w:p w14:paraId="01EC4533" w14:textId="77777777" w:rsidR="00984BBA" w:rsidRDefault="00895D07" w:rsidP="00B839BC">
            <w:pPr>
              <w:pStyle w:val="ListParagraph1"/>
              <w:spacing w:after="0" w:line="240" w:lineRule="auto"/>
              <w:ind w:left="0"/>
              <w:jc w:val="both"/>
              <w:rPr>
                <w:sz w:val="20"/>
              </w:rPr>
            </w:pPr>
            <w:r>
              <w:rPr>
                <w:sz w:val="20"/>
              </w:rPr>
              <w:t xml:space="preserve">Children in EYFS to have a 1 hour PE lesson per week. </w:t>
            </w:r>
          </w:p>
          <w:p w14:paraId="59562DDB" w14:textId="77777777" w:rsidR="00B839BC" w:rsidRDefault="00B839BC" w:rsidP="00B839BC">
            <w:pPr>
              <w:pStyle w:val="ListParagraph1"/>
              <w:spacing w:after="0" w:line="240" w:lineRule="auto"/>
              <w:ind w:left="0"/>
              <w:jc w:val="both"/>
              <w:rPr>
                <w:sz w:val="20"/>
              </w:rPr>
            </w:pPr>
          </w:p>
          <w:p w14:paraId="602772D1" w14:textId="72198D7F" w:rsidR="00984BBA" w:rsidRDefault="00895D07" w:rsidP="00B839BC">
            <w:pPr>
              <w:pStyle w:val="ListParagraph1"/>
              <w:spacing w:after="0" w:line="240" w:lineRule="auto"/>
              <w:ind w:left="0"/>
              <w:jc w:val="both"/>
              <w:rPr>
                <w:sz w:val="20"/>
              </w:rPr>
            </w:pPr>
            <w:r>
              <w:rPr>
                <w:sz w:val="20"/>
              </w:rPr>
              <w:t xml:space="preserve">Children to be taught the fundamental skills in order to </w:t>
            </w:r>
            <w:r>
              <w:rPr>
                <w:sz w:val="20"/>
              </w:rPr>
              <w:lastRenderedPageBreak/>
              <w:t>equip them for Year 1</w:t>
            </w:r>
          </w:p>
          <w:p w14:paraId="1C33697C" w14:textId="77777777" w:rsidR="00B839BC" w:rsidRDefault="00B839BC" w:rsidP="00B839BC">
            <w:pPr>
              <w:pStyle w:val="ListParagraph1"/>
              <w:spacing w:after="0" w:line="240" w:lineRule="auto"/>
              <w:ind w:left="0"/>
              <w:jc w:val="both"/>
              <w:rPr>
                <w:sz w:val="20"/>
              </w:rPr>
            </w:pPr>
          </w:p>
          <w:p w14:paraId="3735CAA2" w14:textId="5A2A19FA" w:rsidR="008C3E9A" w:rsidRDefault="008C3E9A" w:rsidP="00B839BC">
            <w:pPr>
              <w:pStyle w:val="ListParagraph1"/>
              <w:spacing w:after="0" w:line="240" w:lineRule="auto"/>
              <w:ind w:left="0"/>
              <w:jc w:val="both"/>
              <w:rPr>
                <w:sz w:val="20"/>
              </w:rPr>
            </w:pPr>
            <w:r>
              <w:rPr>
                <w:sz w:val="20"/>
              </w:rPr>
              <w:t>Children to have access to Yoga bugs for one term.</w:t>
            </w:r>
          </w:p>
          <w:p w14:paraId="3B0CB8C7" w14:textId="77777777" w:rsidR="00B839BC" w:rsidRDefault="00B839BC" w:rsidP="00B839BC">
            <w:pPr>
              <w:pStyle w:val="ListParagraph1"/>
              <w:spacing w:after="0" w:line="240" w:lineRule="auto"/>
              <w:ind w:left="0"/>
              <w:jc w:val="both"/>
              <w:rPr>
                <w:sz w:val="20"/>
              </w:rPr>
            </w:pPr>
          </w:p>
          <w:p w14:paraId="646CAC18" w14:textId="689BC620" w:rsidR="00984BBA" w:rsidRDefault="00895D07" w:rsidP="00B839BC">
            <w:pPr>
              <w:pStyle w:val="ListParagraph1"/>
              <w:spacing w:after="0" w:line="240" w:lineRule="auto"/>
              <w:ind w:left="0"/>
              <w:jc w:val="both"/>
              <w:rPr>
                <w:sz w:val="20"/>
              </w:rPr>
            </w:pPr>
            <w:r>
              <w:rPr>
                <w:sz w:val="20"/>
              </w:rPr>
              <w:t>Reception children getting themselves ready for PE.</w:t>
            </w:r>
          </w:p>
        </w:tc>
        <w:tc>
          <w:tcPr>
            <w:tcW w:w="2990" w:type="dxa"/>
            <w:shd w:val="clear" w:color="auto" w:fill="auto"/>
          </w:tcPr>
          <w:p w14:paraId="38130257" w14:textId="77777777" w:rsidR="00984BBA" w:rsidRDefault="00895D07">
            <w:pPr>
              <w:pStyle w:val="ListParagraph1"/>
              <w:ind w:left="0"/>
              <w:rPr>
                <w:sz w:val="20"/>
              </w:rPr>
            </w:pPr>
            <w:r>
              <w:rPr>
                <w:sz w:val="20"/>
              </w:rPr>
              <w:lastRenderedPageBreak/>
              <w:t>Children becoming engaged in PE from an early age</w:t>
            </w:r>
          </w:p>
          <w:p w14:paraId="4C4D937B" w14:textId="77777777" w:rsidR="00984BBA" w:rsidRDefault="00984BBA">
            <w:pPr>
              <w:pStyle w:val="ListParagraph1"/>
              <w:ind w:left="0"/>
              <w:rPr>
                <w:sz w:val="20"/>
              </w:rPr>
            </w:pPr>
          </w:p>
          <w:p w14:paraId="571FA149" w14:textId="77777777" w:rsidR="00984BBA" w:rsidRDefault="00895D07">
            <w:pPr>
              <w:pStyle w:val="ListParagraph1"/>
              <w:ind w:left="0"/>
              <w:rPr>
                <w:sz w:val="20"/>
              </w:rPr>
            </w:pPr>
            <w:r>
              <w:rPr>
                <w:sz w:val="20"/>
              </w:rPr>
              <w:t xml:space="preserve">Children’s gross motor skills </w:t>
            </w:r>
            <w:r>
              <w:rPr>
                <w:sz w:val="20"/>
              </w:rPr>
              <w:lastRenderedPageBreak/>
              <w:t>developing meaning they are ready to write and take part in sports.</w:t>
            </w:r>
          </w:p>
          <w:p w14:paraId="737B51EC" w14:textId="77777777" w:rsidR="00984BBA" w:rsidRDefault="00984BBA">
            <w:pPr>
              <w:pStyle w:val="ListParagraph1"/>
              <w:ind w:left="0"/>
              <w:rPr>
                <w:sz w:val="20"/>
              </w:rPr>
            </w:pPr>
          </w:p>
          <w:p w14:paraId="64ECE986" w14:textId="77777777" w:rsidR="00984BBA" w:rsidRDefault="00895D07">
            <w:pPr>
              <w:pStyle w:val="ListParagraph1"/>
              <w:ind w:left="0"/>
              <w:rPr>
                <w:sz w:val="20"/>
              </w:rPr>
            </w:pPr>
            <w:r>
              <w:rPr>
                <w:sz w:val="20"/>
              </w:rPr>
              <w:t>Children able to dress and undress themselves independently.</w:t>
            </w:r>
          </w:p>
          <w:p w14:paraId="6FC79F94" w14:textId="77777777" w:rsidR="008C3E9A" w:rsidRDefault="008C3E9A">
            <w:pPr>
              <w:pStyle w:val="ListParagraph1"/>
              <w:ind w:left="0"/>
              <w:rPr>
                <w:sz w:val="20"/>
              </w:rPr>
            </w:pPr>
          </w:p>
          <w:p w14:paraId="5D02B3DB" w14:textId="29800467" w:rsidR="008C3E9A" w:rsidRDefault="008C3E9A">
            <w:pPr>
              <w:pStyle w:val="ListParagraph1"/>
              <w:ind w:left="0"/>
              <w:rPr>
                <w:sz w:val="20"/>
              </w:rPr>
            </w:pPr>
            <w:r>
              <w:rPr>
                <w:sz w:val="20"/>
              </w:rPr>
              <w:t>Children will develop fundamental skills which will support them in later life.</w:t>
            </w:r>
          </w:p>
        </w:tc>
        <w:tc>
          <w:tcPr>
            <w:tcW w:w="2890" w:type="dxa"/>
            <w:shd w:val="clear" w:color="auto" w:fill="auto"/>
          </w:tcPr>
          <w:p w14:paraId="4BBAD2C4" w14:textId="77777777" w:rsidR="00984BBA" w:rsidRDefault="00895D07">
            <w:pPr>
              <w:jc w:val="both"/>
              <w:rPr>
                <w:sz w:val="20"/>
              </w:rPr>
            </w:pPr>
            <w:r>
              <w:rPr>
                <w:sz w:val="20"/>
              </w:rPr>
              <w:lastRenderedPageBreak/>
              <w:t>EYFS Class teachers and staff</w:t>
            </w:r>
          </w:p>
          <w:p w14:paraId="2F35B611" w14:textId="77777777" w:rsidR="00984BBA" w:rsidRDefault="00FF7573">
            <w:pPr>
              <w:jc w:val="both"/>
              <w:rPr>
                <w:sz w:val="20"/>
              </w:rPr>
            </w:pPr>
            <w:r>
              <w:rPr>
                <w:sz w:val="20"/>
              </w:rPr>
              <w:t xml:space="preserve">NY to deliver several lessons around Get Moving; Get Active </w:t>
            </w:r>
            <w:r>
              <w:rPr>
                <w:sz w:val="20"/>
              </w:rPr>
              <w:lastRenderedPageBreak/>
              <w:t>and stories</w:t>
            </w:r>
            <w:r w:rsidR="00BF1BC6">
              <w:rPr>
                <w:sz w:val="20"/>
              </w:rPr>
              <w:t>/themes</w:t>
            </w:r>
            <w:r>
              <w:rPr>
                <w:sz w:val="20"/>
              </w:rPr>
              <w:t xml:space="preserve"> linked to PE. </w:t>
            </w:r>
          </w:p>
          <w:p w14:paraId="3A966B10" w14:textId="77777777" w:rsidR="008C3E9A" w:rsidRDefault="008C3E9A">
            <w:pPr>
              <w:jc w:val="both"/>
              <w:rPr>
                <w:sz w:val="20"/>
              </w:rPr>
            </w:pPr>
          </w:p>
          <w:p w14:paraId="59348CDB" w14:textId="37962A31" w:rsidR="008C3E9A" w:rsidRDefault="008C3E9A">
            <w:pPr>
              <w:jc w:val="both"/>
              <w:rPr>
                <w:sz w:val="20"/>
              </w:rPr>
            </w:pPr>
            <w:r>
              <w:rPr>
                <w:sz w:val="20"/>
              </w:rPr>
              <w:t>AP to organise Yoga bugs sessions for children in nursery (am), reception and year 1.</w:t>
            </w:r>
          </w:p>
        </w:tc>
        <w:tc>
          <w:tcPr>
            <w:tcW w:w="2522" w:type="dxa"/>
            <w:shd w:val="clear" w:color="auto" w:fill="auto"/>
          </w:tcPr>
          <w:p w14:paraId="500C9DBA" w14:textId="77777777" w:rsidR="00984BBA" w:rsidRDefault="00FF7573">
            <w:pPr>
              <w:jc w:val="both"/>
              <w:rPr>
                <w:sz w:val="20"/>
              </w:rPr>
            </w:pPr>
            <w:r>
              <w:rPr>
                <w:sz w:val="20"/>
              </w:rPr>
              <w:lastRenderedPageBreak/>
              <w:t xml:space="preserve">Ongoing throughout the year. </w:t>
            </w:r>
          </w:p>
        </w:tc>
        <w:tc>
          <w:tcPr>
            <w:tcW w:w="1331" w:type="dxa"/>
            <w:shd w:val="clear" w:color="auto" w:fill="auto"/>
          </w:tcPr>
          <w:p w14:paraId="0F0BBF31" w14:textId="61DFB184" w:rsidR="00984BBA" w:rsidRDefault="00113107">
            <w:pPr>
              <w:rPr>
                <w:sz w:val="20"/>
              </w:rPr>
            </w:pPr>
            <w:r>
              <w:rPr>
                <w:sz w:val="20"/>
              </w:rPr>
              <w:t>1, 2, 3, 4</w:t>
            </w:r>
          </w:p>
        </w:tc>
      </w:tr>
      <w:tr w:rsidR="00984BBA" w14:paraId="60C2188D" w14:textId="77777777">
        <w:tc>
          <w:tcPr>
            <w:tcW w:w="2943" w:type="dxa"/>
            <w:shd w:val="clear" w:color="auto" w:fill="auto"/>
          </w:tcPr>
          <w:p w14:paraId="681AED04" w14:textId="77777777" w:rsidR="00984BBA" w:rsidRDefault="00895D07">
            <w:pPr>
              <w:rPr>
                <w:sz w:val="20"/>
              </w:rPr>
            </w:pPr>
            <w:r>
              <w:rPr>
                <w:sz w:val="20"/>
              </w:rPr>
              <w:lastRenderedPageBreak/>
              <w:t xml:space="preserve">Sustainability </w:t>
            </w:r>
          </w:p>
        </w:tc>
        <w:tc>
          <w:tcPr>
            <w:tcW w:w="12671" w:type="dxa"/>
            <w:gridSpan w:val="5"/>
            <w:shd w:val="clear" w:color="auto" w:fill="auto"/>
          </w:tcPr>
          <w:p w14:paraId="6C0396EE" w14:textId="47B0EDCC" w:rsidR="00984BBA" w:rsidRDefault="008667DB" w:rsidP="00F63595">
            <w:pPr>
              <w:rPr>
                <w:sz w:val="20"/>
              </w:rPr>
            </w:pPr>
            <w:r>
              <w:rPr>
                <w:sz w:val="20"/>
              </w:rPr>
              <w:t>Ensure hall time is allocated for EYFS</w:t>
            </w:r>
            <w:r w:rsidR="00995086">
              <w:rPr>
                <w:sz w:val="20"/>
              </w:rPr>
              <w:t xml:space="preserve"> each week, AP to organise for NY to deliver get active sessions for staff to observe.</w:t>
            </w:r>
            <w:r w:rsidR="00F63595">
              <w:rPr>
                <w:sz w:val="20"/>
              </w:rPr>
              <w:t xml:space="preserve">  Children will develop motor skills such as balance early that will support their development throughout school.</w:t>
            </w:r>
            <w:r w:rsidR="00F40917">
              <w:rPr>
                <w:sz w:val="20"/>
              </w:rPr>
              <w:t xml:space="preserve">  Yoga bugs staff training to be offered across the school.</w:t>
            </w:r>
          </w:p>
        </w:tc>
      </w:tr>
      <w:tr w:rsidR="00984BBA" w14:paraId="17AF963F" w14:textId="77777777" w:rsidTr="001807DC">
        <w:tc>
          <w:tcPr>
            <w:tcW w:w="2943" w:type="dxa"/>
            <w:shd w:val="clear" w:color="auto" w:fill="auto"/>
          </w:tcPr>
          <w:p w14:paraId="1134CF3D" w14:textId="77777777" w:rsidR="00984BBA" w:rsidRDefault="00895D07">
            <w:pPr>
              <w:rPr>
                <w:sz w:val="20"/>
              </w:rPr>
            </w:pPr>
            <w:r>
              <w:rPr>
                <w:sz w:val="20"/>
              </w:rPr>
              <w:t>All pupils to be offered the opportunity to lead within PE lessons</w:t>
            </w:r>
          </w:p>
        </w:tc>
        <w:tc>
          <w:tcPr>
            <w:tcW w:w="2938" w:type="dxa"/>
            <w:shd w:val="clear" w:color="auto" w:fill="auto"/>
          </w:tcPr>
          <w:p w14:paraId="60261E59" w14:textId="77777777" w:rsidR="00984BBA" w:rsidRDefault="00895D07" w:rsidP="001807DC">
            <w:pPr>
              <w:pStyle w:val="ListParagraph1"/>
              <w:spacing w:after="0" w:line="240" w:lineRule="auto"/>
              <w:ind w:left="0"/>
              <w:jc w:val="both"/>
              <w:rPr>
                <w:sz w:val="20"/>
              </w:rPr>
            </w:pPr>
            <w:r>
              <w:rPr>
                <w:sz w:val="20"/>
              </w:rPr>
              <w:t>Develop leadership opportunities within PE lessons e.g. warm up, small sided games, carousel stations</w:t>
            </w:r>
            <w:r w:rsidR="001807DC">
              <w:rPr>
                <w:sz w:val="20"/>
              </w:rPr>
              <w:t>.</w:t>
            </w:r>
          </w:p>
          <w:p w14:paraId="5A600C71" w14:textId="77777777" w:rsidR="001807DC" w:rsidRDefault="001807DC" w:rsidP="001807DC">
            <w:pPr>
              <w:pStyle w:val="ListParagraph1"/>
              <w:spacing w:after="0" w:line="240" w:lineRule="auto"/>
              <w:ind w:left="0"/>
              <w:jc w:val="both"/>
              <w:rPr>
                <w:sz w:val="20"/>
              </w:rPr>
            </w:pPr>
          </w:p>
          <w:p w14:paraId="31FF0DDC" w14:textId="7EFF5ED6" w:rsidR="001807DC" w:rsidRDefault="001807DC" w:rsidP="001807DC">
            <w:pPr>
              <w:pStyle w:val="ListParagraph1"/>
              <w:spacing w:after="0" w:line="240" w:lineRule="auto"/>
              <w:ind w:left="0"/>
              <w:jc w:val="both"/>
              <w:rPr>
                <w:sz w:val="20"/>
              </w:rPr>
            </w:pPr>
            <w:r>
              <w:rPr>
                <w:sz w:val="20"/>
              </w:rPr>
              <w:t>Provide a rota for all teachers to ensure all children take part in leadership opportunities.  Also gives opportunity to identify gifted and talented pupils.</w:t>
            </w:r>
          </w:p>
        </w:tc>
        <w:tc>
          <w:tcPr>
            <w:tcW w:w="2990" w:type="dxa"/>
            <w:shd w:val="clear" w:color="auto" w:fill="auto"/>
          </w:tcPr>
          <w:p w14:paraId="20C37B54" w14:textId="77777777" w:rsidR="00984BBA" w:rsidRDefault="00895D07">
            <w:pPr>
              <w:pStyle w:val="ListParagraph1"/>
              <w:ind w:left="0"/>
              <w:rPr>
                <w:sz w:val="20"/>
              </w:rPr>
            </w:pPr>
            <w:r>
              <w:rPr>
                <w:sz w:val="20"/>
              </w:rPr>
              <w:t>Increased confidence in pupils</w:t>
            </w:r>
          </w:p>
          <w:p w14:paraId="065F0728" w14:textId="77777777" w:rsidR="00984BBA" w:rsidRDefault="00895D07">
            <w:pPr>
              <w:pStyle w:val="ListParagraph1"/>
              <w:ind w:left="0"/>
              <w:rPr>
                <w:sz w:val="20"/>
              </w:rPr>
            </w:pPr>
            <w:r>
              <w:rPr>
                <w:sz w:val="20"/>
              </w:rPr>
              <w:t>Peer recognition</w:t>
            </w:r>
          </w:p>
          <w:p w14:paraId="06A24182" w14:textId="77777777" w:rsidR="00984BBA" w:rsidRDefault="00895D07">
            <w:pPr>
              <w:pStyle w:val="ListParagraph1"/>
              <w:ind w:left="0"/>
              <w:rPr>
                <w:sz w:val="20"/>
              </w:rPr>
            </w:pPr>
            <w:r>
              <w:rPr>
                <w:sz w:val="20"/>
              </w:rPr>
              <w:t>Empowering the children to take ownership of lessons/ activities</w:t>
            </w:r>
          </w:p>
        </w:tc>
        <w:tc>
          <w:tcPr>
            <w:tcW w:w="2890" w:type="dxa"/>
            <w:shd w:val="clear" w:color="auto" w:fill="auto"/>
          </w:tcPr>
          <w:p w14:paraId="19B7BFA4" w14:textId="77777777" w:rsidR="00984BBA" w:rsidRDefault="00895D07">
            <w:pPr>
              <w:jc w:val="both"/>
              <w:rPr>
                <w:sz w:val="20"/>
              </w:rPr>
            </w:pPr>
            <w:r>
              <w:rPr>
                <w:sz w:val="20"/>
              </w:rPr>
              <w:t>All staff</w:t>
            </w:r>
          </w:p>
          <w:p w14:paraId="7052CB61" w14:textId="77777777" w:rsidR="00984BBA" w:rsidRDefault="00BF1BC6">
            <w:pPr>
              <w:jc w:val="both"/>
              <w:rPr>
                <w:sz w:val="20"/>
              </w:rPr>
            </w:pPr>
            <w:r>
              <w:rPr>
                <w:sz w:val="20"/>
              </w:rPr>
              <w:t xml:space="preserve">Green Gates to attend Leadership &amp; Crew training offered by SSP. </w:t>
            </w:r>
          </w:p>
          <w:p w14:paraId="393FBEE2" w14:textId="4E1BC267" w:rsidR="00BF1BC6" w:rsidRDefault="00BF1BC6">
            <w:pPr>
              <w:jc w:val="both"/>
              <w:rPr>
                <w:sz w:val="20"/>
              </w:rPr>
            </w:pPr>
            <w:r>
              <w:rPr>
                <w:sz w:val="20"/>
              </w:rPr>
              <w:t xml:space="preserve">NY to follow up with specific training around PE lessons. </w:t>
            </w:r>
          </w:p>
        </w:tc>
        <w:tc>
          <w:tcPr>
            <w:tcW w:w="2522" w:type="dxa"/>
            <w:shd w:val="clear" w:color="auto" w:fill="auto"/>
          </w:tcPr>
          <w:p w14:paraId="5D8AC8CE" w14:textId="77777777" w:rsidR="00984BBA" w:rsidRDefault="00895D07">
            <w:pPr>
              <w:jc w:val="both"/>
              <w:rPr>
                <w:sz w:val="20"/>
              </w:rPr>
            </w:pPr>
            <w:r>
              <w:rPr>
                <w:sz w:val="20"/>
              </w:rPr>
              <w:t>Ongoing throughout the year</w:t>
            </w:r>
          </w:p>
        </w:tc>
        <w:tc>
          <w:tcPr>
            <w:tcW w:w="1331" w:type="dxa"/>
            <w:shd w:val="clear" w:color="auto" w:fill="auto"/>
          </w:tcPr>
          <w:p w14:paraId="30466579" w14:textId="5DA9F130" w:rsidR="00984BBA" w:rsidRDefault="00113107">
            <w:pPr>
              <w:rPr>
                <w:sz w:val="20"/>
              </w:rPr>
            </w:pPr>
            <w:r>
              <w:rPr>
                <w:sz w:val="20"/>
              </w:rPr>
              <w:t>1, 2</w:t>
            </w:r>
          </w:p>
        </w:tc>
      </w:tr>
      <w:tr w:rsidR="00984BBA" w14:paraId="2704AE8E" w14:textId="77777777">
        <w:tc>
          <w:tcPr>
            <w:tcW w:w="2943" w:type="dxa"/>
            <w:shd w:val="clear" w:color="auto" w:fill="auto"/>
          </w:tcPr>
          <w:p w14:paraId="4623A6B5" w14:textId="77777777" w:rsidR="00984BBA" w:rsidRDefault="00895D07">
            <w:pPr>
              <w:rPr>
                <w:sz w:val="20"/>
              </w:rPr>
            </w:pPr>
            <w:r>
              <w:rPr>
                <w:sz w:val="20"/>
              </w:rPr>
              <w:t>Sustainability</w:t>
            </w:r>
          </w:p>
        </w:tc>
        <w:tc>
          <w:tcPr>
            <w:tcW w:w="12671" w:type="dxa"/>
            <w:gridSpan w:val="5"/>
            <w:shd w:val="clear" w:color="auto" w:fill="auto"/>
          </w:tcPr>
          <w:p w14:paraId="60BF53F4" w14:textId="5ECAB630" w:rsidR="00984BBA" w:rsidRDefault="001807DC" w:rsidP="00995086">
            <w:pPr>
              <w:rPr>
                <w:sz w:val="20"/>
              </w:rPr>
            </w:pPr>
            <w:r>
              <w:rPr>
                <w:sz w:val="20"/>
              </w:rPr>
              <w:t>Children will be more competent at leadership therefore as a school, there will be a wider workforce of sports leaders.  Also, children will act as peer role models and KS2 children will be able to run provisions for KS1 and EYFS.</w:t>
            </w:r>
          </w:p>
        </w:tc>
      </w:tr>
    </w:tbl>
    <w:p w14:paraId="79A93B2C" w14:textId="2F1834C1" w:rsidR="00984BBA" w:rsidRDefault="00984BBA">
      <w:pPr>
        <w:jc w:val="both"/>
        <w:rPr>
          <w:u w:val="singl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4"/>
      </w:tblGrid>
      <w:tr w:rsidR="00984BBA" w14:paraId="56F6B9C0" w14:textId="77777777">
        <w:tc>
          <w:tcPr>
            <w:tcW w:w="15614" w:type="dxa"/>
            <w:shd w:val="clear" w:color="auto" w:fill="auto"/>
          </w:tcPr>
          <w:p w14:paraId="15384968" w14:textId="77777777" w:rsidR="00984BBA" w:rsidRDefault="00895D07" w:rsidP="002D4DC2">
            <w:pPr>
              <w:jc w:val="both"/>
            </w:pPr>
            <w:r>
              <w:rPr>
                <w:color w:val="FF0000"/>
              </w:rPr>
              <w:t>Impact of the developments in Physical Education:</w:t>
            </w:r>
            <w:r w:rsidR="00F7284B">
              <w:rPr>
                <w:color w:val="FF0000"/>
              </w:rPr>
              <w:t xml:space="preserve"> </w:t>
            </w:r>
          </w:p>
          <w:p w14:paraId="55B3E6DD" w14:textId="77777777" w:rsidR="002D4DC2" w:rsidRDefault="002D4DC2" w:rsidP="002D4DC2">
            <w:pPr>
              <w:jc w:val="both"/>
            </w:pPr>
          </w:p>
          <w:p w14:paraId="02B66A65" w14:textId="77777777" w:rsidR="002D4DC2" w:rsidRDefault="002D4DC2" w:rsidP="002D4DC2">
            <w:pPr>
              <w:jc w:val="both"/>
            </w:pPr>
          </w:p>
          <w:p w14:paraId="6C501306" w14:textId="71AC86A5" w:rsidR="002D4DC2" w:rsidRDefault="002D4DC2" w:rsidP="002D4DC2">
            <w:pPr>
              <w:jc w:val="both"/>
              <w:rPr>
                <w:color w:val="FF0000"/>
              </w:rPr>
            </w:pPr>
          </w:p>
        </w:tc>
      </w:tr>
    </w:tbl>
    <w:p w14:paraId="5240DC3B" w14:textId="77777777" w:rsidR="00984BBA" w:rsidRDefault="00984BBA">
      <w:pPr>
        <w:jc w:val="both"/>
        <w:rPr>
          <w:u w:val="single"/>
        </w:rPr>
      </w:pPr>
    </w:p>
    <w:p w14:paraId="7BB71A4B" w14:textId="77777777" w:rsidR="00F25915" w:rsidRDefault="00F25915">
      <w:pPr>
        <w:jc w:val="both"/>
        <w:rPr>
          <w:u w:val="single"/>
        </w:rPr>
      </w:pPr>
    </w:p>
    <w:p w14:paraId="1D4DA957" w14:textId="77777777" w:rsidR="00984BBA" w:rsidRDefault="00895D07">
      <w:pPr>
        <w:jc w:val="both"/>
        <w:rPr>
          <w:u w:val="single"/>
        </w:rPr>
      </w:pPr>
      <w:r>
        <w:rPr>
          <w:u w:val="single"/>
        </w:rPr>
        <w:t>Healthy, Active Lifestyles</w:t>
      </w:r>
    </w:p>
    <w:p w14:paraId="47662348" w14:textId="77777777" w:rsidR="00984BBA" w:rsidRDefault="00895D07">
      <w:pPr>
        <w:jc w:val="both"/>
      </w:pPr>
      <w:r>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34644F3C" w14:textId="77777777" w:rsidR="00984BBA" w:rsidRDefault="00895D07">
      <w:pPr>
        <w:jc w:val="both"/>
      </w:pPr>
      <w:r>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38"/>
        <w:gridCol w:w="2990"/>
        <w:gridCol w:w="2890"/>
        <w:gridCol w:w="2522"/>
        <w:gridCol w:w="1331"/>
      </w:tblGrid>
      <w:tr w:rsidR="00984BBA" w14:paraId="61258531" w14:textId="77777777">
        <w:tc>
          <w:tcPr>
            <w:tcW w:w="2943" w:type="dxa"/>
            <w:shd w:val="clear" w:color="auto" w:fill="auto"/>
          </w:tcPr>
          <w:p w14:paraId="07406E9E" w14:textId="77777777" w:rsidR="00984BBA" w:rsidRDefault="00895D07">
            <w:pPr>
              <w:spacing w:after="0" w:line="240" w:lineRule="auto"/>
              <w:jc w:val="both"/>
              <w:rPr>
                <w:color w:val="FF0000"/>
                <w:sz w:val="24"/>
              </w:rPr>
            </w:pPr>
            <w:r>
              <w:rPr>
                <w:color w:val="FF0000"/>
                <w:sz w:val="24"/>
              </w:rPr>
              <w:t>Specific Objectives</w:t>
            </w:r>
          </w:p>
          <w:p w14:paraId="4DE05141" w14:textId="77777777" w:rsidR="00984BBA" w:rsidRDefault="00895D07">
            <w:pPr>
              <w:spacing w:after="0" w:line="240" w:lineRule="auto"/>
            </w:pPr>
            <w:r>
              <w:rPr>
                <w:sz w:val="16"/>
              </w:rPr>
              <w:t>What we want to do</w:t>
            </w:r>
          </w:p>
        </w:tc>
        <w:tc>
          <w:tcPr>
            <w:tcW w:w="2938" w:type="dxa"/>
            <w:shd w:val="clear" w:color="auto" w:fill="auto"/>
          </w:tcPr>
          <w:p w14:paraId="319A0ABF" w14:textId="77777777" w:rsidR="00984BBA" w:rsidRDefault="00895D07">
            <w:pPr>
              <w:spacing w:after="0" w:line="240" w:lineRule="auto"/>
              <w:jc w:val="both"/>
            </w:pPr>
            <w:r>
              <w:rPr>
                <w:color w:val="FF0000"/>
                <w:sz w:val="24"/>
              </w:rPr>
              <w:t>Strategies</w:t>
            </w:r>
          </w:p>
          <w:p w14:paraId="7D9B1CF2" w14:textId="77777777" w:rsidR="00984BBA" w:rsidRDefault="00895D07">
            <w:pPr>
              <w:spacing w:after="0" w:line="240" w:lineRule="auto"/>
            </w:pPr>
            <w:r>
              <w:rPr>
                <w:sz w:val="16"/>
              </w:rPr>
              <w:t>What are we going to do to achieve objective(s)</w:t>
            </w:r>
          </w:p>
        </w:tc>
        <w:tc>
          <w:tcPr>
            <w:tcW w:w="2990" w:type="dxa"/>
            <w:shd w:val="clear" w:color="auto" w:fill="auto"/>
          </w:tcPr>
          <w:p w14:paraId="42B26EC5" w14:textId="77777777" w:rsidR="00984BBA" w:rsidRDefault="00895D07">
            <w:pPr>
              <w:spacing w:after="0" w:line="240" w:lineRule="auto"/>
              <w:jc w:val="both"/>
              <w:rPr>
                <w:color w:val="FF0000"/>
                <w:sz w:val="24"/>
              </w:rPr>
            </w:pPr>
            <w:r>
              <w:rPr>
                <w:color w:val="FF0000"/>
                <w:sz w:val="24"/>
              </w:rPr>
              <w:t>Signs of Success/Impact</w:t>
            </w:r>
          </w:p>
          <w:p w14:paraId="525042F9" w14:textId="77777777" w:rsidR="00984BBA" w:rsidRDefault="00895D07">
            <w:pPr>
              <w:spacing w:after="0" w:line="240" w:lineRule="auto"/>
            </w:pPr>
            <w:r>
              <w:rPr>
                <w:sz w:val="16"/>
              </w:rPr>
              <w:t>When we have achieved our objective(s) we should see</w:t>
            </w:r>
          </w:p>
        </w:tc>
        <w:tc>
          <w:tcPr>
            <w:tcW w:w="2890" w:type="dxa"/>
            <w:shd w:val="clear" w:color="auto" w:fill="auto"/>
          </w:tcPr>
          <w:p w14:paraId="6C262844" w14:textId="77777777" w:rsidR="00984BBA" w:rsidRDefault="00895D07">
            <w:pPr>
              <w:spacing w:after="0" w:line="240" w:lineRule="auto"/>
              <w:jc w:val="both"/>
            </w:pPr>
            <w:r>
              <w:rPr>
                <w:color w:val="FF0000"/>
                <w:sz w:val="24"/>
              </w:rPr>
              <w:t>Who</w:t>
            </w:r>
          </w:p>
        </w:tc>
        <w:tc>
          <w:tcPr>
            <w:tcW w:w="2522" w:type="dxa"/>
            <w:shd w:val="clear" w:color="auto" w:fill="auto"/>
          </w:tcPr>
          <w:p w14:paraId="0EE3A26E" w14:textId="77777777" w:rsidR="00984BBA" w:rsidRDefault="00895D07">
            <w:pPr>
              <w:spacing w:after="0" w:line="240" w:lineRule="auto"/>
              <w:jc w:val="both"/>
            </w:pPr>
            <w:r>
              <w:rPr>
                <w:color w:val="FF0000"/>
                <w:sz w:val="24"/>
              </w:rPr>
              <w:t>When</w:t>
            </w:r>
          </w:p>
          <w:p w14:paraId="4DDB14D3" w14:textId="77777777" w:rsidR="00984BBA" w:rsidRDefault="00984BBA">
            <w:pPr>
              <w:spacing w:after="0" w:line="240" w:lineRule="auto"/>
              <w:jc w:val="both"/>
            </w:pPr>
          </w:p>
        </w:tc>
        <w:tc>
          <w:tcPr>
            <w:tcW w:w="1331" w:type="dxa"/>
          </w:tcPr>
          <w:p w14:paraId="68BACBB3" w14:textId="77777777" w:rsidR="00984BBA" w:rsidRDefault="00895D07">
            <w:pPr>
              <w:spacing w:after="0" w:line="240" w:lineRule="auto"/>
              <w:rPr>
                <w:color w:val="FF0000"/>
                <w:sz w:val="24"/>
              </w:rPr>
            </w:pPr>
            <w:r>
              <w:rPr>
                <w:color w:val="FF0000"/>
                <w:sz w:val="20"/>
              </w:rPr>
              <w:t>Linked to Key Indicator no:</w:t>
            </w:r>
          </w:p>
        </w:tc>
      </w:tr>
      <w:tr w:rsidR="00984BBA" w14:paraId="1BBD0545" w14:textId="77777777" w:rsidTr="00EA745F">
        <w:tc>
          <w:tcPr>
            <w:tcW w:w="2943" w:type="dxa"/>
            <w:shd w:val="clear" w:color="auto" w:fill="auto"/>
          </w:tcPr>
          <w:p w14:paraId="0EF6B113" w14:textId="7EB8E633" w:rsidR="00984BBA" w:rsidRDefault="0037425F" w:rsidP="0037425F">
            <w:r>
              <w:t>Ensure all pupils are getting 30 minutes a day exercise (not in PE)</w:t>
            </w:r>
          </w:p>
        </w:tc>
        <w:tc>
          <w:tcPr>
            <w:tcW w:w="2938" w:type="dxa"/>
            <w:shd w:val="clear" w:color="auto" w:fill="auto"/>
          </w:tcPr>
          <w:p w14:paraId="16641D01" w14:textId="2A672E54" w:rsidR="00984BBA" w:rsidRDefault="0037425F" w:rsidP="0037425F">
            <w:r>
              <w:t>Ensure active playtime and lunchtimes for all pupils.</w:t>
            </w:r>
            <w:r w:rsidR="00EB528E">
              <w:t xml:space="preserve">  Good use of buddy system.</w:t>
            </w:r>
          </w:p>
          <w:p w14:paraId="62F4F824" w14:textId="77777777" w:rsidR="0037425F" w:rsidRDefault="0037425F" w:rsidP="0037425F">
            <w:r>
              <w:t xml:space="preserve">15 minutes </w:t>
            </w:r>
            <w:proofErr w:type="spellStart"/>
            <w:r>
              <w:t>cybercoach</w:t>
            </w:r>
            <w:proofErr w:type="spellEnd"/>
            <w:r>
              <w:t xml:space="preserve"> activities every morning.</w:t>
            </w:r>
          </w:p>
          <w:p w14:paraId="0D2C7C34" w14:textId="77777777" w:rsidR="0037425F" w:rsidRDefault="0037425F" w:rsidP="0037425F">
            <w:r>
              <w:t xml:space="preserve">Active lessons throughout the curriculum. </w:t>
            </w:r>
          </w:p>
          <w:p w14:paraId="0365170D" w14:textId="3B03318F" w:rsidR="00EB528E" w:rsidRDefault="00EB528E" w:rsidP="0037425F">
            <w:r>
              <w:t>Active Maths.</w:t>
            </w:r>
          </w:p>
          <w:p w14:paraId="3014D6D2" w14:textId="0B9826D9" w:rsidR="00EB528E" w:rsidRDefault="00EB528E" w:rsidP="0037425F">
            <w:r>
              <w:t>Just dance.</w:t>
            </w:r>
          </w:p>
        </w:tc>
        <w:tc>
          <w:tcPr>
            <w:tcW w:w="2990" w:type="dxa"/>
            <w:shd w:val="clear" w:color="auto" w:fill="auto"/>
          </w:tcPr>
          <w:p w14:paraId="147FD60F" w14:textId="77777777" w:rsidR="00984BBA" w:rsidRDefault="0037425F" w:rsidP="0037425F">
            <w:r>
              <w:t>Pupils will sit less.</w:t>
            </w:r>
          </w:p>
          <w:p w14:paraId="2662037A" w14:textId="4F35B8FE" w:rsidR="0037425F" w:rsidRDefault="0037425F" w:rsidP="0037425F">
            <w:r>
              <w:t>Staff will see pupil’s concentration improve due to brain breaks and being physically more active.</w:t>
            </w:r>
          </w:p>
        </w:tc>
        <w:tc>
          <w:tcPr>
            <w:tcW w:w="2890" w:type="dxa"/>
            <w:shd w:val="clear" w:color="auto" w:fill="auto"/>
          </w:tcPr>
          <w:p w14:paraId="22DC0B78" w14:textId="1D4B36D9" w:rsidR="00984BBA" w:rsidRDefault="00EB528E" w:rsidP="0037425F">
            <w:r>
              <w:t>All staff and buddies.</w:t>
            </w:r>
          </w:p>
          <w:p w14:paraId="4D60B0AF" w14:textId="792A3F03" w:rsidR="0037425F" w:rsidRDefault="0037425F" w:rsidP="0037425F"/>
        </w:tc>
        <w:tc>
          <w:tcPr>
            <w:tcW w:w="2522" w:type="dxa"/>
            <w:shd w:val="clear" w:color="auto" w:fill="auto"/>
          </w:tcPr>
          <w:p w14:paraId="1166FC73" w14:textId="5B06C675" w:rsidR="00984BBA" w:rsidRDefault="0037425F">
            <w:pPr>
              <w:jc w:val="both"/>
            </w:pPr>
            <w:r>
              <w:t>Throughout the year</w:t>
            </w:r>
          </w:p>
        </w:tc>
        <w:tc>
          <w:tcPr>
            <w:tcW w:w="1331" w:type="dxa"/>
            <w:shd w:val="clear" w:color="auto" w:fill="auto"/>
          </w:tcPr>
          <w:p w14:paraId="36EF7735" w14:textId="3ECF25C3" w:rsidR="00984BBA" w:rsidRDefault="00113107" w:rsidP="008C3E9A">
            <w:pPr>
              <w:spacing w:after="0" w:line="240" w:lineRule="auto"/>
            </w:pPr>
            <w:r>
              <w:t>1, 2, 4</w:t>
            </w:r>
          </w:p>
        </w:tc>
      </w:tr>
      <w:tr w:rsidR="00984BBA" w14:paraId="0F21A7D7" w14:textId="77777777">
        <w:tc>
          <w:tcPr>
            <w:tcW w:w="2943" w:type="dxa"/>
            <w:shd w:val="clear" w:color="auto" w:fill="auto"/>
          </w:tcPr>
          <w:p w14:paraId="3D7FF9D0" w14:textId="6EB0B0C4" w:rsidR="00984BBA" w:rsidRDefault="00895D07" w:rsidP="0037425F">
            <w:r>
              <w:rPr>
                <w:sz w:val="20"/>
              </w:rPr>
              <w:t>Sustainability</w:t>
            </w:r>
          </w:p>
        </w:tc>
        <w:tc>
          <w:tcPr>
            <w:tcW w:w="12671" w:type="dxa"/>
            <w:gridSpan w:val="5"/>
            <w:shd w:val="clear" w:color="auto" w:fill="auto"/>
          </w:tcPr>
          <w:p w14:paraId="719F80EB" w14:textId="073EA156" w:rsidR="00984BBA" w:rsidRDefault="00995086" w:rsidP="0037425F">
            <w:pPr>
              <w:spacing w:after="0" w:line="240" w:lineRule="auto"/>
            </w:pPr>
            <w:r>
              <w:t xml:space="preserve">SSP to deliver training to children in </w:t>
            </w:r>
            <w:r w:rsidRPr="00995086">
              <w:t>school</w:t>
            </w:r>
            <w:r>
              <w:t xml:space="preserve"> so that they are </w:t>
            </w:r>
            <w:r w:rsidRPr="0051506F">
              <w:t xml:space="preserve">able to deliver to their peers and lead activities. </w:t>
            </w:r>
            <w:r w:rsidR="0051506F" w:rsidRPr="0051506F">
              <w:t xml:space="preserve">  Staff to plan active lessons based on training.</w:t>
            </w:r>
          </w:p>
        </w:tc>
      </w:tr>
      <w:tr w:rsidR="00984BBA" w14:paraId="3A74ADAE" w14:textId="77777777" w:rsidTr="00EB528E">
        <w:tc>
          <w:tcPr>
            <w:tcW w:w="2943" w:type="dxa"/>
            <w:shd w:val="clear" w:color="auto" w:fill="auto"/>
          </w:tcPr>
          <w:p w14:paraId="1930AF4F" w14:textId="77777777" w:rsidR="00984BBA" w:rsidRDefault="00E06562" w:rsidP="0037425F">
            <w:r>
              <w:t xml:space="preserve">All pupils to become more active, confident and be aware of the dangers to and from school. </w:t>
            </w:r>
          </w:p>
          <w:p w14:paraId="7BC2391F" w14:textId="77777777" w:rsidR="00984BBA" w:rsidRDefault="00984BBA" w:rsidP="0037425F"/>
          <w:p w14:paraId="651648C7" w14:textId="77777777" w:rsidR="00984BBA" w:rsidRDefault="00984BBA" w:rsidP="0037425F"/>
        </w:tc>
        <w:tc>
          <w:tcPr>
            <w:tcW w:w="2938" w:type="dxa"/>
            <w:shd w:val="clear" w:color="auto" w:fill="auto"/>
          </w:tcPr>
          <w:p w14:paraId="22F2F780" w14:textId="77777777" w:rsidR="00984BBA" w:rsidRDefault="00895D07" w:rsidP="0037425F">
            <w:r>
              <w:t xml:space="preserve">Deliver </w:t>
            </w:r>
            <w:proofErr w:type="spellStart"/>
            <w:r>
              <w:t>Bikeability</w:t>
            </w:r>
            <w:proofErr w:type="spellEnd"/>
            <w:r>
              <w:t xml:space="preserve"> training level 1 and 2 to pupils in Year</w:t>
            </w:r>
            <w:r w:rsidR="00E06562">
              <w:t xml:space="preserve"> 5 &amp;</w:t>
            </w:r>
            <w:r>
              <w:t xml:space="preserve"> 6.</w:t>
            </w:r>
          </w:p>
          <w:p w14:paraId="5E0DB0FB" w14:textId="77777777" w:rsidR="00E06562" w:rsidRDefault="00895D07" w:rsidP="0037425F">
            <w:r>
              <w:t>Deliver balance ability training to children in Reception and develop their skills.</w:t>
            </w:r>
          </w:p>
          <w:p w14:paraId="4E4B71F6" w14:textId="77777777" w:rsidR="00984BBA" w:rsidRDefault="00E06562" w:rsidP="0037425F">
            <w:r>
              <w:lastRenderedPageBreak/>
              <w:t xml:space="preserve">Deliver Streetwise training to all pupils within Year 3 </w:t>
            </w:r>
            <w:r w:rsidR="00895D07">
              <w:t xml:space="preserve"> </w:t>
            </w:r>
          </w:p>
        </w:tc>
        <w:tc>
          <w:tcPr>
            <w:tcW w:w="2990" w:type="dxa"/>
            <w:shd w:val="clear" w:color="auto" w:fill="auto"/>
          </w:tcPr>
          <w:p w14:paraId="3F5FCFF8" w14:textId="77777777" w:rsidR="00984BBA" w:rsidRDefault="00895D07" w:rsidP="0037425F">
            <w:r>
              <w:lastRenderedPageBreak/>
              <w:t xml:space="preserve">Pupils qualified in Level 2 </w:t>
            </w:r>
            <w:proofErr w:type="spellStart"/>
            <w:r>
              <w:t>Bikeability</w:t>
            </w:r>
            <w:proofErr w:type="spellEnd"/>
            <w:r>
              <w:t xml:space="preserve"> </w:t>
            </w:r>
          </w:p>
          <w:p w14:paraId="59BA429F" w14:textId="77777777" w:rsidR="00984BBA" w:rsidRDefault="00895D07" w:rsidP="0037425F">
            <w:r>
              <w:t>More pupils riding their bike to and from school</w:t>
            </w:r>
          </w:p>
          <w:p w14:paraId="599AAC52" w14:textId="77777777" w:rsidR="00984BBA" w:rsidRDefault="00E06562" w:rsidP="0037425F">
            <w:r>
              <w:t xml:space="preserve">Develop the fundamental skill of balance. </w:t>
            </w:r>
          </w:p>
          <w:p w14:paraId="1DD1A879" w14:textId="77777777" w:rsidR="00E06562" w:rsidRDefault="00E06562" w:rsidP="0037425F">
            <w:r>
              <w:lastRenderedPageBreak/>
              <w:t xml:space="preserve">Be aware of road safety and the varying ways of crossing the road. </w:t>
            </w:r>
          </w:p>
        </w:tc>
        <w:tc>
          <w:tcPr>
            <w:tcW w:w="2890" w:type="dxa"/>
            <w:shd w:val="clear" w:color="auto" w:fill="auto"/>
          </w:tcPr>
          <w:p w14:paraId="0F38E5E7" w14:textId="70909C2B" w:rsidR="00984BBA" w:rsidRDefault="00E06562" w:rsidP="0037425F">
            <w:r>
              <w:lastRenderedPageBreak/>
              <w:t xml:space="preserve">PLT to book in all 3 </w:t>
            </w:r>
            <w:r w:rsidR="00995086">
              <w:t>initiatives</w:t>
            </w:r>
            <w:r>
              <w:t xml:space="preserve"> with the SSP team. </w:t>
            </w:r>
          </w:p>
        </w:tc>
        <w:tc>
          <w:tcPr>
            <w:tcW w:w="2522" w:type="dxa"/>
            <w:shd w:val="clear" w:color="auto" w:fill="auto"/>
          </w:tcPr>
          <w:p w14:paraId="14D88E63" w14:textId="77777777" w:rsidR="00984BBA" w:rsidRDefault="00E06562">
            <w:pPr>
              <w:jc w:val="both"/>
            </w:pPr>
            <w:r>
              <w:t xml:space="preserve">Throughout the year </w:t>
            </w:r>
          </w:p>
        </w:tc>
        <w:tc>
          <w:tcPr>
            <w:tcW w:w="1331" w:type="dxa"/>
            <w:shd w:val="clear" w:color="auto" w:fill="auto"/>
          </w:tcPr>
          <w:p w14:paraId="52DB19AC" w14:textId="2BE8840E" w:rsidR="00984BBA" w:rsidRDefault="00113107" w:rsidP="008C3E9A">
            <w:pPr>
              <w:spacing w:after="0" w:line="240" w:lineRule="auto"/>
            </w:pPr>
            <w:r>
              <w:t>1, 4</w:t>
            </w:r>
          </w:p>
        </w:tc>
      </w:tr>
      <w:tr w:rsidR="00984BBA" w14:paraId="2F1EA98A" w14:textId="77777777">
        <w:tc>
          <w:tcPr>
            <w:tcW w:w="2943" w:type="dxa"/>
            <w:shd w:val="clear" w:color="auto" w:fill="auto"/>
          </w:tcPr>
          <w:p w14:paraId="2937D004" w14:textId="77777777" w:rsidR="00984BBA" w:rsidRDefault="00895D07">
            <w:r>
              <w:rPr>
                <w:sz w:val="20"/>
              </w:rPr>
              <w:lastRenderedPageBreak/>
              <w:t>Sustainability</w:t>
            </w:r>
          </w:p>
        </w:tc>
        <w:tc>
          <w:tcPr>
            <w:tcW w:w="12671" w:type="dxa"/>
            <w:gridSpan w:val="5"/>
            <w:shd w:val="clear" w:color="auto" w:fill="auto"/>
          </w:tcPr>
          <w:p w14:paraId="48D1134D" w14:textId="77777777" w:rsidR="00984BBA" w:rsidRDefault="00984BBA" w:rsidP="006B0F8A">
            <w:pPr>
              <w:spacing w:after="0" w:line="240" w:lineRule="auto"/>
            </w:pPr>
          </w:p>
          <w:p w14:paraId="43EEF5FF" w14:textId="77777777" w:rsidR="002D4DC2" w:rsidRDefault="002D4DC2" w:rsidP="006B0F8A">
            <w:pPr>
              <w:spacing w:after="0" w:line="240" w:lineRule="auto"/>
            </w:pPr>
          </w:p>
          <w:p w14:paraId="5D340131" w14:textId="17DE3DA1" w:rsidR="002D4DC2" w:rsidRDefault="002D4DC2" w:rsidP="006B0F8A">
            <w:pPr>
              <w:spacing w:after="0" w:line="240" w:lineRule="auto"/>
            </w:pPr>
          </w:p>
        </w:tc>
      </w:tr>
    </w:tbl>
    <w:p w14:paraId="465AECD2" w14:textId="77777777" w:rsidR="00984BBA" w:rsidRDefault="00984BBA">
      <w:pPr>
        <w:jc w:val="both"/>
        <w:rPr>
          <w:u w:val="singl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4"/>
      </w:tblGrid>
      <w:tr w:rsidR="00984BBA" w14:paraId="35B8C40F" w14:textId="77777777">
        <w:tc>
          <w:tcPr>
            <w:tcW w:w="15614" w:type="dxa"/>
            <w:shd w:val="clear" w:color="auto" w:fill="auto"/>
          </w:tcPr>
          <w:p w14:paraId="293C1E64" w14:textId="77777777" w:rsidR="00984BBA" w:rsidRDefault="00895D07">
            <w:pPr>
              <w:jc w:val="both"/>
              <w:rPr>
                <w:color w:val="FF0000"/>
              </w:rPr>
            </w:pPr>
            <w:r>
              <w:rPr>
                <w:color w:val="FF0000"/>
              </w:rPr>
              <w:t xml:space="preserve">Impact of the developments in the promotion of healthy, active lifestyles: </w:t>
            </w:r>
          </w:p>
          <w:p w14:paraId="02669D9A" w14:textId="41600D6E" w:rsidR="008C3E9A" w:rsidRDefault="008C3E9A">
            <w:pPr>
              <w:jc w:val="both"/>
              <w:rPr>
                <w:color w:val="FF0000"/>
              </w:rPr>
            </w:pPr>
          </w:p>
        </w:tc>
      </w:tr>
    </w:tbl>
    <w:p w14:paraId="0C464640" w14:textId="77777777" w:rsidR="00984BBA" w:rsidRDefault="00984BBA">
      <w:pPr>
        <w:jc w:val="both"/>
        <w:rPr>
          <w:u w:val="single"/>
        </w:rPr>
      </w:pPr>
    </w:p>
    <w:p w14:paraId="328D076C" w14:textId="77777777" w:rsidR="00984BBA" w:rsidRDefault="00895D07">
      <w:pPr>
        <w:jc w:val="both"/>
        <w:rPr>
          <w:u w:val="single"/>
        </w:rPr>
      </w:pPr>
      <w:r>
        <w:rPr>
          <w:u w:val="single"/>
        </w:rPr>
        <w:t>Competitive School Sport</w:t>
      </w:r>
    </w:p>
    <w:p w14:paraId="67627A5F" w14:textId="77777777" w:rsidR="00984BBA" w:rsidRDefault="00895D07">
      <w:pPr>
        <w:jc w:val="both"/>
      </w:pPr>
      <w:r>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47FD7AEF" w14:textId="77777777" w:rsidR="00984BBA" w:rsidRDefault="00895D07">
      <w:pPr>
        <w:jc w:val="both"/>
      </w:pPr>
      <w:r>
        <w:t>Engage primary children in personal challenges, allow them to practice and test their skills and personal competence, and small-sided games to encourage teamwork and a sense of how to play and succeed.</w:t>
      </w:r>
    </w:p>
    <w:p w14:paraId="6261F64B" w14:textId="77777777" w:rsidR="00984BBA" w:rsidRDefault="00895D07">
      <w:pPr>
        <w:jc w:val="both"/>
      </w:pPr>
      <w:r>
        <w:t>A good competitive school sport programme includes regular club participation opportunities where children can learn more about specific sports, receive age-appropriate coaching and practice their skills (after School Club) before attending competitions.</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38"/>
        <w:gridCol w:w="2990"/>
        <w:gridCol w:w="2890"/>
        <w:gridCol w:w="2522"/>
        <w:gridCol w:w="1331"/>
      </w:tblGrid>
      <w:tr w:rsidR="00984BBA" w14:paraId="68669643" w14:textId="77777777">
        <w:tc>
          <w:tcPr>
            <w:tcW w:w="2943" w:type="dxa"/>
            <w:shd w:val="clear" w:color="auto" w:fill="auto"/>
          </w:tcPr>
          <w:p w14:paraId="6332826C" w14:textId="77777777" w:rsidR="00984BBA" w:rsidRDefault="00895D07">
            <w:pPr>
              <w:spacing w:after="0" w:line="240" w:lineRule="auto"/>
              <w:jc w:val="both"/>
              <w:rPr>
                <w:color w:val="FF0000"/>
                <w:sz w:val="24"/>
              </w:rPr>
            </w:pPr>
            <w:r>
              <w:rPr>
                <w:color w:val="FF0000"/>
                <w:sz w:val="24"/>
              </w:rPr>
              <w:t>Specific Objectives</w:t>
            </w:r>
          </w:p>
          <w:p w14:paraId="23C247A5" w14:textId="77777777" w:rsidR="00984BBA" w:rsidRDefault="00895D07">
            <w:pPr>
              <w:spacing w:after="0" w:line="240" w:lineRule="auto"/>
            </w:pPr>
            <w:r>
              <w:rPr>
                <w:sz w:val="16"/>
              </w:rPr>
              <w:t>What we want to do</w:t>
            </w:r>
          </w:p>
        </w:tc>
        <w:tc>
          <w:tcPr>
            <w:tcW w:w="2938" w:type="dxa"/>
            <w:shd w:val="clear" w:color="auto" w:fill="auto"/>
          </w:tcPr>
          <w:p w14:paraId="6F4359AF" w14:textId="77777777" w:rsidR="00984BBA" w:rsidRDefault="00895D07">
            <w:pPr>
              <w:spacing w:after="0" w:line="240" w:lineRule="auto"/>
              <w:jc w:val="both"/>
            </w:pPr>
            <w:r>
              <w:rPr>
                <w:color w:val="FF0000"/>
                <w:sz w:val="24"/>
              </w:rPr>
              <w:t>Strategies</w:t>
            </w:r>
          </w:p>
          <w:p w14:paraId="05D47920" w14:textId="77777777" w:rsidR="00984BBA" w:rsidRDefault="00895D07">
            <w:pPr>
              <w:spacing w:after="0" w:line="240" w:lineRule="auto"/>
            </w:pPr>
            <w:r>
              <w:rPr>
                <w:sz w:val="16"/>
              </w:rPr>
              <w:t>What are we going to do to achieve objective(s)</w:t>
            </w:r>
          </w:p>
        </w:tc>
        <w:tc>
          <w:tcPr>
            <w:tcW w:w="2990" w:type="dxa"/>
            <w:shd w:val="clear" w:color="auto" w:fill="auto"/>
          </w:tcPr>
          <w:p w14:paraId="43377F7D" w14:textId="77777777" w:rsidR="00984BBA" w:rsidRDefault="00895D07">
            <w:pPr>
              <w:spacing w:after="0" w:line="240" w:lineRule="auto"/>
              <w:jc w:val="both"/>
              <w:rPr>
                <w:color w:val="FF0000"/>
                <w:sz w:val="24"/>
              </w:rPr>
            </w:pPr>
            <w:r>
              <w:rPr>
                <w:color w:val="FF0000"/>
                <w:sz w:val="24"/>
              </w:rPr>
              <w:t>Signs of Success/Impact</w:t>
            </w:r>
          </w:p>
          <w:p w14:paraId="4322C776" w14:textId="77777777" w:rsidR="00984BBA" w:rsidRDefault="00895D07">
            <w:pPr>
              <w:spacing w:after="0" w:line="240" w:lineRule="auto"/>
            </w:pPr>
            <w:r>
              <w:rPr>
                <w:sz w:val="16"/>
              </w:rPr>
              <w:t>When we have achieved our objective(s) we should see</w:t>
            </w:r>
          </w:p>
        </w:tc>
        <w:tc>
          <w:tcPr>
            <w:tcW w:w="2890" w:type="dxa"/>
            <w:shd w:val="clear" w:color="auto" w:fill="auto"/>
          </w:tcPr>
          <w:p w14:paraId="284AC6AC" w14:textId="77777777" w:rsidR="00984BBA" w:rsidRDefault="00895D07">
            <w:pPr>
              <w:spacing w:after="0" w:line="240" w:lineRule="auto"/>
              <w:jc w:val="both"/>
            </w:pPr>
            <w:r>
              <w:rPr>
                <w:color w:val="FF0000"/>
                <w:sz w:val="24"/>
              </w:rPr>
              <w:t>Who</w:t>
            </w:r>
          </w:p>
        </w:tc>
        <w:tc>
          <w:tcPr>
            <w:tcW w:w="2522" w:type="dxa"/>
            <w:shd w:val="clear" w:color="auto" w:fill="auto"/>
          </w:tcPr>
          <w:p w14:paraId="57B46EED" w14:textId="77777777" w:rsidR="00984BBA" w:rsidRDefault="00895D07">
            <w:pPr>
              <w:spacing w:after="0" w:line="240" w:lineRule="auto"/>
              <w:jc w:val="both"/>
            </w:pPr>
            <w:r>
              <w:rPr>
                <w:color w:val="FF0000"/>
                <w:sz w:val="24"/>
              </w:rPr>
              <w:t>When</w:t>
            </w:r>
          </w:p>
          <w:p w14:paraId="40106E03" w14:textId="77777777" w:rsidR="00984BBA" w:rsidRDefault="00984BBA">
            <w:pPr>
              <w:spacing w:after="0" w:line="240" w:lineRule="auto"/>
              <w:jc w:val="both"/>
            </w:pPr>
          </w:p>
        </w:tc>
        <w:tc>
          <w:tcPr>
            <w:tcW w:w="1331" w:type="dxa"/>
          </w:tcPr>
          <w:p w14:paraId="515942DA" w14:textId="77777777" w:rsidR="00984BBA" w:rsidRDefault="00895D07">
            <w:pPr>
              <w:spacing w:after="0" w:line="240" w:lineRule="auto"/>
              <w:rPr>
                <w:color w:val="FF0000"/>
                <w:sz w:val="24"/>
              </w:rPr>
            </w:pPr>
            <w:r>
              <w:rPr>
                <w:color w:val="FF0000"/>
                <w:sz w:val="20"/>
              </w:rPr>
              <w:t>Linked to Key Indicator no:</w:t>
            </w:r>
          </w:p>
        </w:tc>
      </w:tr>
      <w:tr w:rsidR="00984BBA" w14:paraId="6CA066B6" w14:textId="77777777" w:rsidTr="00D5224D">
        <w:tc>
          <w:tcPr>
            <w:tcW w:w="2943" w:type="dxa"/>
            <w:shd w:val="clear" w:color="auto" w:fill="auto"/>
          </w:tcPr>
          <w:p w14:paraId="73B20CE0" w14:textId="7414D9BC" w:rsidR="00984BBA" w:rsidRDefault="00D62D4E">
            <w:r>
              <w:t>Increase participation</w:t>
            </w:r>
            <w:r w:rsidR="005A0626">
              <w:t xml:space="preserve"> in the SSP Competition, Events and Festival offer. </w:t>
            </w:r>
          </w:p>
          <w:p w14:paraId="429F65DA" w14:textId="6D8F9869" w:rsidR="00484A10" w:rsidRDefault="00DE47CA">
            <w:r>
              <w:t>Children to be fully engaged and competitive throughout.</w:t>
            </w:r>
            <w:r w:rsidR="00484A10">
              <w:t xml:space="preserve"> </w:t>
            </w:r>
          </w:p>
        </w:tc>
        <w:tc>
          <w:tcPr>
            <w:tcW w:w="2938" w:type="dxa"/>
            <w:shd w:val="clear" w:color="auto" w:fill="auto"/>
          </w:tcPr>
          <w:p w14:paraId="255B1AD8" w14:textId="77777777" w:rsidR="00984BBA" w:rsidRDefault="005A0626">
            <w:pPr>
              <w:jc w:val="both"/>
            </w:pPr>
            <w:r>
              <w:t xml:space="preserve">Identify and enter teams, classes, individuals in to the SSP competition offer throughout </w:t>
            </w:r>
          </w:p>
          <w:p w14:paraId="78132A0B" w14:textId="36737B65" w:rsidR="00DE47CA" w:rsidRDefault="00DE47CA" w:rsidP="00DE47CA">
            <w:pPr>
              <w:jc w:val="both"/>
            </w:pPr>
            <w:r>
              <w:t xml:space="preserve">Development of a skill based curriculum will lead to more competent and confident </w:t>
            </w:r>
            <w:r>
              <w:lastRenderedPageBreak/>
              <w:t>young people.</w:t>
            </w:r>
          </w:p>
        </w:tc>
        <w:tc>
          <w:tcPr>
            <w:tcW w:w="2990" w:type="dxa"/>
            <w:shd w:val="clear" w:color="auto" w:fill="auto"/>
          </w:tcPr>
          <w:p w14:paraId="1240DDA3" w14:textId="3031D8F1" w:rsidR="00984BBA" w:rsidRDefault="00C43549">
            <w:pPr>
              <w:jc w:val="both"/>
            </w:pPr>
            <w:r>
              <w:lastRenderedPageBreak/>
              <w:t xml:space="preserve">Children engaging in competition throughout the year and increasing </w:t>
            </w:r>
            <w:r w:rsidR="00870BB1">
              <w:t>the broad range of sports offered to each child</w:t>
            </w:r>
          </w:p>
        </w:tc>
        <w:tc>
          <w:tcPr>
            <w:tcW w:w="2890" w:type="dxa"/>
            <w:shd w:val="clear" w:color="auto" w:fill="auto"/>
          </w:tcPr>
          <w:p w14:paraId="61066AE8" w14:textId="77777777" w:rsidR="00984BBA" w:rsidRDefault="00484A10">
            <w:pPr>
              <w:jc w:val="both"/>
            </w:pPr>
            <w:r>
              <w:t xml:space="preserve">AP &amp; Head to ensure all staff are aware of competitive opportunities and identify entry to all. </w:t>
            </w:r>
          </w:p>
          <w:p w14:paraId="5D837095" w14:textId="46B07770" w:rsidR="00DE47CA" w:rsidRDefault="00D5224D" w:rsidP="00D5224D">
            <w:pPr>
              <w:jc w:val="both"/>
            </w:pPr>
            <w:r>
              <w:t xml:space="preserve">Ensuring class teachers have all relevant information prior to event. </w:t>
            </w:r>
          </w:p>
        </w:tc>
        <w:tc>
          <w:tcPr>
            <w:tcW w:w="2522" w:type="dxa"/>
            <w:shd w:val="clear" w:color="auto" w:fill="auto"/>
          </w:tcPr>
          <w:p w14:paraId="1682F114" w14:textId="54850645" w:rsidR="00984BBA" w:rsidRDefault="00484A10">
            <w:pPr>
              <w:jc w:val="both"/>
            </w:pPr>
            <w:r>
              <w:t xml:space="preserve">Throughout the year </w:t>
            </w:r>
          </w:p>
        </w:tc>
        <w:tc>
          <w:tcPr>
            <w:tcW w:w="1331" w:type="dxa"/>
            <w:shd w:val="clear" w:color="auto" w:fill="auto"/>
          </w:tcPr>
          <w:p w14:paraId="386743CA" w14:textId="121EDB3D" w:rsidR="00984BBA" w:rsidRDefault="00113107" w:rsidP="008C3E9A">
            <w:pPr>
              <w:spacing w:after="0" w:line="240" w:lineRule="auto"/>
            </w:pPr>
            <w:r>
              <w:t>1, 4, 5</w:t>
            </w:r>
          </w:p>
        </w:tc>
      </w:tr>
      <w:tr w:rsidR="00984BBA" w14:paraId="43F5189D" w14:textId="77777777">
        <w:tc>
          <w:tcPr>
            <w:tcW w:w="2943" w:type="dxa"/>
            <w:shd w:val="clear" w:color="auto" w:fill="auto"/>
          </w:tcPr>
          <w:p w14:paraId="60913526" w14:textId="77777777" w:rsidR="00984BBA" w:rsidRDefault="00895D07">
            <w:r>
              <w:rPr>
                <w:sz w:val="20"/>
              </w:rPr>
              <w:lastRenderedPageBreak/>
              <w:t>Sustainability</w:t>
            </w:r>
          </w:p>
        </w:tc>
        <w:tc>
          <w:tcPr>
            <w:tcW w:w="12671" w:type="dxa"/>
            <w:gridSpan w:val="5"/>
            <w:shd w:val="clear" w:color="auto" w:fill="auto"/>
          </w:tcPr>
          <w:p w14:paraId="3DB0D556" w14:textId="177D0B66" w:rsidR="00984BBA" w:rsidRDefault="006B0F8A" w:rsidP="006B0F8A">
            <w:pPr>
              <w:spacing w:after="0" w:line="240" w:lineRule="auto"/>
            </w:pPr>
            <w:r>
              <w:t xml:space="preserve">Continue to use engagement tracker and enter full classes onto festivals and competitions to ensure all participate.  </w:t>
            </w:r>
            <w:r w:rsidR="00F63595">
              <w:t xml:space="preserve"> Children will all be actively involved in sporting competitions and festivals which will build confidence.</w:t>
            </w:r>
          </w:p>
        </w:tc>
      </w:tr>
      <w:tr w:rsidR="00984BBA" w14:paraId="36527685" w14:textId="77777777" w:rsidTr="00D62D4E">
        <w:tc>
          <w:tcPr>
            <w:tcW w:w="2943" w:type="dxa"/>
            <w:shd w:val="clear" w:color="auto" w:fill="auto"/>
          </w:tcPr>
          <w:p w14:paraId="2CBE06BE" w14:textId="64556588" w:rsidR="00984BBA" w:rsidRDefault="002D4DC2">
            <w:r>
              <w:t>Personal challenge</w:t>
            </w:r>
          </w:p>
        </w:tc>
        <w:tc>
          <w:tcPr>
            <w:tcW w:w="2938" w:type="dxa"/>
            <w:shd w:val="clear" w:color="auto" w:fill="auto"/>
          </w:tcPr>
          <w:p w14:paraId="00035B36" w14:textId="08016F4C" w:rsidR="00984BBA" w:rsidRDefault="002D4DC2">
            <w:r>
              <w:t>Pupils to undertake a variety of personal challenges. E.g. skipping, ball throw, hula hoop. Linked to buddy system to identify challenges.</w:t>
            </w:r>
          </w:p>
        </w:tc>
        <w:tc>
          <w:tcPr>
            <w:tcW w:w="2990" w:type="dxa"/>
            <w:shd w:val="clear" w:color="auto" w:fill="auto"/>
          </w:tcPr>
          <w:p w14:paraId="3B324AD9" w14:textId="274A3509" w:rsidR="00984BBA" w:rsidRDefault="00D62D4E">
            <w:pPr>
              <w:jc w:val="both"/>
            </w:pPr>
            <w:r>
              <w:t>This will impact children’s social skills, including building their confidence.</w:t>
            </w:r>
          </w:p>
        </w:tc>
        <w:tc>
          <w:tcPr>
            <w:tcW w:w="2890" w:type="dxa"/>
            <w:shd w:val="clear" w:color="auto" w:fill="auto"/>
          </w:tcPr>
          <w:p w14:paraId="04278107" w14:textId="0BDA2A02" w:rsidR="00984BBA" w:rsidRDefault="00D62D4E">
            <w:pPr>
              <w:jc w:val="both"/>
            </w:pPr>
            <w:r>
              <w:t>AP to speak to buddies to introduce challenge and hold an assembly.</w:t>
            </w:r>
          </w:p>
        </w:tc>
        <w:tc>
          <w:tcPr>
            <w:tcW w:w="2522" w:type="dxa"/>
            <w:shd w:val="clear" w:color="auto" w:fill="auto"/>
          </w:tcPr>
          <w:p w14:paraId="7A8D9A78" w14:textId="7B12D525" w:rsidR="00010D67" w:rsidRDefault="00D62D4E">
            <w:pPr>
              <w:jc w:val="both"/>
            </w:pPr>
            <w:r>
              <w:t>Throughout the year.</w:t>
            </w:r>
          </w:p>
        </w:tc>
        <w:tc>
          <w:tcPr>
            <w:tcW w:w="1331" w:type="dxa"/>
            <w:shd w:val="clear" w:color="auto" w:fill="auto"/>
          </w:tcPr>
          <w:p w14:paraId="256BDEE3" w14:textId="2B93B226" w:rsidR="00984BBA" w:rsidRDefault="00EB528E" w:rsidP="008C3E9A">
            <w:pPr>
              <w:spacing w:after="0" w:line="240" w:lineRule="auto"/>
            </w:pPr>
            <w:r>
              <w:t>1, 3, 5</w:t>
            </w:r>
          </w:p>
        </w:tc>
      </w:tr>
      <w:tr w:rsidR="00984BBA" w14:paraId="32971BD1" w14:textId="77777777">
        <w:tc>
          <w:tcPr>
            <w:tcW w:w="2943" w:type="dxa"/>
            <w:shd w:val="clear" w:color="auto" w:fill="auto"/>
          </w:tcPr>
          <w:p w14:paraId="14998DCF" w14:textId="021FB476" w:rsidR="00984BBA" w:rsidRDefault="00895D07">
            <w:r>
              <w:rPr>
                <w:sz w:val="20"/>
              </w:rPr>
              <w:t>Sustainability</w:t>
            </w:r>
          </w:p>
        </w:tc>
        <w:tc>
          <w:tcPr>
            <w:tcW w:w="12671" w:type="dxa"/>
            <w:gridSpan w:val="5"/>
            <w:shd w:val="clear" w:color="auto" w:fill="auto"/>
          </w:tcPr>
          <w:p w14:paraId="61E1E83B" w14:textId="79C4CBC7" w:rsidR="00984BBA" w:rsidRDefault="00064FB0">
            <w:pPr>
              <w:spacing w:after="0" w:line="240" w:lineRule="auto"/>
            </w:pPr>
            <w:r>
              <w:t>Increase staff involvement with literacy competitions and ensure that they are aware of upcoming events.</w:t>
            </w:r>
          </w:p>
        </w:tc>
      </w:tr>
      <w:tr w:rsidR="00984BBA" w14:paraId="0D0F39AB" w14:textId="77777777" w:rsidTr="00D5224D">
        <w:tc>
          <w:tcPr>
            <w:tcW w:w="2943" w:type="dxa"/>
            <w:shd w:val="clear" w:color="auto" w:fill="auto"/>
          </w:tcPr>
          <w:p w14:paraId="6A12E87B" w14:textId="0AF12C0C" w:rsidR="00984BBA" w:rsidRDefault="00D5224D" w:rsidP="00D5224D">
            <w:r>
              <w:t>Put engagement tracker in place to ensure all pupils have opportunity to take part in all events.</w:t>
            </w:r>
          </w:p>
        </w:tc>
        <w:tc>
          <w:tcPr>
            <w:tcW w:w="2938" w:type="dxa"/>
            <w:shd w:val="clear" w:color="auto" w:fill="auto"/>
          </w:tcPr>
          <w:p w14:paraId="70C444A9" w14:textId="77777777" w:rsidR="00984BBA" w:rsidRDefault="00D5224D">
            <w:r>
              <w:t>Make all teaching staff aware of the tracking system and update half termly.</w:t>
            </w:r>
          </w:p>
          <w:p w14:paraId="726DA26D" w14:textId="29E71F17" w:rsidR="00D5224D" w:rsidRDefault="00D5224D">
            <w:r>
              <w:t>Identify appropriate activities for targeted inactive young people.</w:t>
            </w:r>
          </w:p>
        </w:tc>
        <w:tc>
          <w:tcPr>
            <w:tcW w:w="2990" w:type="dxa"/>
            <w:shd w:val="clear" w:color="auto" w:fill="auto"/>
          </w:tcPr>
          <w:p w14:paraId="72FD3771" w14:textId="6A151BF8" w:rsidR="00D5224D" w:rsidRDefault="00895D07">
            <w:pPr>
              <w:jc w:val="both"/>
            </w:pPr>
            <w:r>
              <w:t>All children identified and engaged in sport/ competitions.</w:t>
            </w:r>
          </w:p>
        </w:tc>
        <w:tc>
          <w:tcPr>
            <w:tcW w:w="2890" w:type="dxa"/>
            <w:shd w:val="clear" w:color="auto" w:fill="auto"/>
          </w:tcPr>
          <w:p w14:paraId="7744D006" w14:textId="74784412" w:rsidR="00984BBA" w:rsidRDefault="00010D67">
            <w:pPr>
              <w:jc w:val="both"/>
            </w:pPr>
            <w:r>
              <w:t>AP</w:t>
            </w:r>
            <w:r w:rsidR="00895D07">
              <w:t xml:space="preserve"> </w:t>
            </w:r>
            <w:r w:rsidR="00D5224D">
              <w:t xml:space="preserve">and staff </w:t>
            </w:r>
            <w:r w:rsidR="00895D07">
              <w:t>to update tracker and inform staff of target children.</w:t>
            </w:r>
          </w:p>
        </w:tc>
        <w:tc>
          <w:tcPr>
            <w:tcW w:w="2522" w:type="dxa"/>
            <w:shd w:val="clear" w:color="auto" w:fill="auto"/>
          </w:tcPr>
          <w:p w14:paraId="25ED7EA0" w14:textId="77777777" w:rsidR="00984BBA" w:rsidRDefault="00895D07">
            <w:pPr>
              <w:jc w:val="both"/>
            </w:pPr>
            <w:r>
              <w:t>Ongoing throughout the year</w:t>
            </w:r>
          </w:p>
        </w:tc>
        <w:tc>
          <w:tcPr>
            <w:tcW w:w="1331" w:type="dxa"/>
            <w:shd w:val="clear" w:color="auto" w:fill="auto"/>
          </w:tcPr>
          <w:p w14:paraId="231F9120" w14:textId="197F4F04" w:rsidR="00984BBA" w:rsidRDefault="00113107" w:rsidP="008C3E9A">
            <w:pPr>
              <w:spacing w:after="0" w:line="240" w:lineRule="auto"/>
            </w:pPr>
            <w:r>
              <w:t>5</w:t>
            </w:r>
          </w:p>
        </w:tc>
      </w:tr>
      <w:tr w:rsidR="00984BBA" w14:paraId="58501CCF" w14:textId="77777777">
        <w:tc>
          <w:tcPr>
            <w:tcW w:w="2943" w:type="dxa"/>
            <w:shd w:val="clear" w:color="auto" w:fill="auto"/>
          </w:tcPr>
          <w:p w14:paraId="1C23FBB6" w14:textId="77777777" w:rsidR="00984BBA" w:rsidRDefault="00895D07">
            <w:r>
              <w:rPr>
                <w:sz w:val="20"/>
              </w:rPr>
              <w:t>Sustainability</w:t>
            </w:r>
          </w:p>
        </w:tc>
        <w:tc>
          <w:tcPr>
            <w:tcW w:w="12671" w:type="dxa"/>
            <w:gridSpan w:val="5"/>
            <w:shd w:val="clear" w:color="auto" w:fill="auto"/>
          </w:tcPr>
          <w:p w14:paraId="2B7C3D80" w14:textId="0EF0CF7D" w:rsidR="00984BBA" w:rsidRDefault="00064FB0" w:rsidP="00064FB0">
            <w:pPr>
              <w:spacing w:after="0" w:line="240" w:lineRule="auto"/>
            </w:pPr>
            <w:r>
              <w:t xml:space="preserve">Continue to use engagement tracker and target children who have not entered a competition/festival.  </w:t>
            </w:r>
            <w:r w:rsidR="00F63595">
              <w:t>Children’s confidence will increase and so will engagement in physical activity.</w:t>
            </w:r>
          </w:p>
        </w:tc>
      </w:tr>
    </w:tbl>
    <w:p w14:paraId="146E0BB7" w14:textId="77777777" w:rsidR="00984BBA" w:rsidRDefault="00984BBA">
      <w:pPr>
        <w:jc w:val="both"/>
        <w:rPr>
          <w:u w:val="singl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4"/>
      </w:tblGrid>
      <w:tr w:rsidR="00984BBA" w14:paraId="42388FBD" w14:textId="77777777">
        <w:tc>
          <w:tcPr>
            <w:tcW w:w="15614" w:type="dxa"/>
            <w:shd w:val="clear" w:color="auto" w:fill="auto"/>
          </w:tcPr>
          <w:p w14:paraId="393A816F" w14:textId="14844144" w:rsidR="00984BBA" w:rsidRDefault="00E25151" w:rsidP="00E25151">
            <w:pPr>
              <w:jc w:val="both"/>
              <w:rPr>
                <w:color w:val="FF0000"/>
              </w:rPr>
            </w:pPr>
            <w:r>
              <w:rPr>
                <w:color w:val="FF0000"/>
              </w:rPr>
              <w:t>Impact of the developments to Competitive School Sport:</w:t>
            </w:r>
          </w:p>
          <w:p w14:paraId="09BD6782" w14:textId="1CF00DFA" w:rsidR="00E25151" w:rsidRPr="008C3E9A" w:rsidRDefault="00E25151" w:rsidP="008A5D0C">
            <w:pPr>
              <w:jc w:val="both"/>
            </w:pPr>
          </w:p>
        </w:tc>
      </w:tr>
    </w:tbl>
    <w:p w14:paraId="0EEF1144" w14:textId="100A2E45" w:rsidR="005260F3" w:rsidRDefault="005260F3">
      <w:pPr>
        <w:jc w:val="both"/>
      </w:pPr>
    </w:p>
    <w:p w14:paraId="719DCB2E" w14:textId="77777777" w:rsidR="005260F3" w:rsidRDefault="005260F3">
      <w:pPr>
        <w:spacing w:after="160" w:line="259" w:lineRule="auto"/>
      </w:pPr>
      <w:r>
        <w:br w:type="page"/>
      </w:r>
    </w:p>
    <w:tbl>
      <w:tblPr>
        <w:tblW w:w="15379" w:type="dxa"/>
        <w:tblCellMar>
          <w:left w:w="0" w:type="dxa"/>
          <w:right w:w="0" w:type="dxa"/>
        </w:tblCellMar>
        <w:tblLook w:val="0420" w:firstRow="1" w:lastRow="0" w:firstColumn="0" w:lastColumn="0" w:noHBand="0" w:noVBand="1"/>
      </w:tblPr>
      <w:tblGrid>
        <w:gridCol w:w="12393"/>
        <w:gridCol w:w="2986"/>
      </w:tblGrid>
      <w:tr w:rsidR="005260F3" w:rsidRPr="007839F2" w14:paraId="5794131B" w14:textId="77777777" w:rsidTr="00B6060F">
        <w:trPr>
          <w:trHeight w:val="876"/>
        </w:trPr>
        <w:tc>
          <w:tcPr>
            <w:tcW w:w="12393" w:type="dxa"/>
            <w:tcBorders>
              <w:top w:val="single" w:sz="8" w:space="0" w:color="000000"/>
              <w:left w:val="nil"/>
              <w:bottom w:val="single" w:sz="8" w:space="0" w:color="000000"/>
              <w:right w:val="nil"/>
            </w:tcBorders>
            <w:shd w:val="clear" w:color="auto" w:fill="A6A6A6"/>
            <w:tcMar>
              <w:top w:w="72" w:type="dxa"/>
              <w:left w:w="144" w:type="dxa"/>
              <w:bottom w:w="72" w:type="dxa"/>
              <w:right w:w="144" w:type="dxa"/>
            </w:tcMar>
            <w:hideMark/>
          </w:tcPr>
          <w:p w14:paraId="4D8893CE" w14:textId="77777777" w:rsidR="005260F3" w:rsidRPr="007839F2" w:rsidRDefault="005260F3" w:rsidP="00B6060F">
            <w:pPr>
              <w:jc w:val="both"/>
            </w:pPr>
            <w:r w:rsidRPr="007839F2">
              <w:rPr>
                <w:b/>
                <w:bCs/>
              </w:rPr>
              <w:lastRenderedPageBreak/>
              <w:t>Meeting national curriculum requirements for swimming &amp; water safety</w:t>
            </w:r>
          </w:p>
        </w:tc>
        <w:tc>
          <w:tcPr>
            <w:tcW w:w="29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B9B157D" w14:textId="77777777" w:rsidR="005260F3" w:rsidRPr="007839F2" w:rsidRDefault="005260F3" w:rsidP="00B6060F">
            <w:pPr>
              <w:jc w:val="both"/>
            </w:pPr>
            <w:r w:rsidRPr="007839F2">
              <w:rPr>
                <w:b/>
                <w:bCs/>
              </w:rPr>
              <w:t>Please complete all of the below</w:t>
            </w:r>
          </w:p>
        </w:tc>
      </w:tr>
      <w:tr w:rsidR="005260F3" w:rsidRPr="007839F2" w14:paraId="02655BC2" w14:textId="77777777" w:rsidTr="00B6060F">
        <w:trPr>
          <w:trHeight w:val="880"/>
        </w:trPr>
        <w:tc>
          <w:tcPr>
            <w:tcW w:w="12393" w:type="dxa"/>
            <w:tcBorders>
              <w:top w:val="single" w:sz="8" w:space="0" w:color="000000"/>
              <w:left w:val="nil"/>
              <w:bottom w:val="nil"/>
              <w:right w:val="nil"/>
            </w:tcBorders>
            <w:shd w:val="clear" w:color="auto" w:fill="FF7C80"/>
            <w:tcMar>
              <w:top w:w="72" w:type="dxa"/>
              <w:left w:w="144" w:type="dxa"/>
              <w:bottom w:w="72" w:type="dxa"/>
              <w:right w:w="144" w:type="dxa"/>
            </w:tcMar>
            <w:hideMark/>
          </w:tcPr>
          <w:p w14:paraId="66ADE393" w14:textId="77777777" w:rsidR="005260F3" w:rsidRPr="007839F2" w:rsidRDefault="005260F3" w:rsidP="00B6060F">
            <w:pPr>
              <w:jc w:val="both"/>
            </w:pPr>
            <w:r w:rsidRPr="007839F2">
              <w:t>What percentage of your current Y6 cohort swim competently, confidently and proficiently over a distance of at least 25m?</w:t>
            </w:r>
          </w:p>
        </w:tc>
        <w:tc>
          <w:tcPr>
            <w:tcW w:w="2986"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38006667" w14:textId="1D1D3B60" w:rsidR="005260F3" w:rsidRPr="007839F2" w:rsidRDefault="005260F3" w:rsidP="00B6060F">
            <w:pPr>
              <w:jc w:val="center"/>
            </w:pPr>
            <w:r w:rsidRPr="007839F2">
              <w:t>%</w:t>
            </w:r>
          </w:p>
        </w:tc>
      </w:tr>
      <w:tr w:rsidR="005260F3" w:rsidRPr="007839F2" w14:paraId="579C630C" w14:textId="77777777" w:rsidTr="00B6060F">
        <w:trPr>
          <w:trHeight w:val="1046"/>
        </w:trPr>
        <w:tc>
          <w:tcPr>
            <w:tcW w:w="12393" w:type="dxa"/>
            <w:tcBorders>
              <w:top w:val="nil"/>
              <w:left w:val="nil"/>
              <w:bottom w:val="nil"/>
              <w:right w:val="nil"/>
            </w:tcBorders>
            <w:shd w:val="clear" w:color="auto" w:fill="FFCCCC"/>
            <w:tcMar>
              <w:top w:w="72" w:type="dxa"/>
              <w:left w:w="144" w:type="dxa"/>
              <w:bottom w:w="72" w:type="dxa"/>
              <w:right w:w="144" w:type="dxa"/>
            </w:tcMar>
            <w:hideMark/>
          </w:tcPr>
          <w:p w14:paraId="057DC8E5" w14:textId="77777777" w:rsidR="005260F3" w:rsidRPr="007839F2" w:rsidRDefault="005260F3" w:rsidP="00B6060F">
            <w:pPr>
              <w:jc w:val="both"/>
            </w:pPr>
            <w:r w:rsidRPr="007839F2">
              <w:t>What percentage of your current Y6 cohort use a range of strokes effectively (for example, front crawl, backstroke and breaststroke)?</w:t>
            </w:r>
          </w:p>
        </w:tc>
        <w:tc>
          <w:tcPr>
            <w:tcW w:w="2986" w:type="dxa"/>
            <w:tcBorders>
              <w:top w:val="nil"/>
              <w:left w:val="nil"/>
              <w:bottom w:val="nil"/>
              <w:right w:val="nil"/>
            </w:tcBorders>
            <w:shd w:val="clear" w:color="auto" w:fill="auto"/>
            <w:tcMar>
              <w:top w:w="72" w:type="dxa"/>
              <w:left w:w="144" w:type="dxa"/>
              <w:bottom w:w="72" w:type="dxa"/>
              <w:right w:w="144" w:type="dxa"/>
            </w:tcMar>
            <w:hideMark/>
          </w:tcPr>
          <w:p w14:paraId="45909B23" w14:textId="4DE7C891" w:rsidR="005260F3" w:rsidRPr="007839F2" w:rsidRDefault="005260F3" w:rsidP="00B6060F">
            <w:pPr>
              <w:jc w:val="center"/>
            </w:pPr>
            <w:r w:rsidRPr="007839F2">
              <w:t>%</w:t>
            </w:r>
          </w:p>
        </w:tc>
      </w:tr>
      <w:tr w:rsidR="005260F3" w:rsidRPr="007839F2" w14:paraId="7F857378" w14:textId="77777777" w:rsidTr="00B6060F">
        <w:trPr>
          <w:trHeight w:val="880"/>
        </w:trPr>
        <w:tc>
          <w:tcPr>
            <w:tcW w:w="12393" w:type="dxa"/>
            <w:tcBorders>
              <w:top w:val="nil"/>
              <w:left w:val="nil"/>
              <w:bottom w:val="nil"/>
              <w:right w:val="nil"/>
            </w:tcBorders>
            <w:shd w:val="clear" w:color="auto" w:fill="FF7C80"/>
            <w:tcMar>
              <w:top w:w="72" w:type="dxa"/>
              <w:left w:w="144" w:type="dxa"/>
              <w:bottom w:w="72" w:type="dxa"/>
              <w:right w:w="144" w:type="dxa"/>
            </w:tcMar>
            <w:hideMark/>
          </w:tcPr>
          <w:p w14:paraId="2590B002" w14:textId="77777777" w:rsidR="005260F3" w:rsidRPr="007839F2" w:rsidRDefault="005260F3" w:rsidP="00B6060F">
            <w:pPr>
              <w:jc w:val="both"/>
            </w:pPr>
            <w:r w:rsidRPr="007839F2">
              <w:t>What percentage of your current Y6 cohort perform safe self-rescue in different water-based situations?</w:t>
            </w:r>
          </w:p>
        </w:tc>
        <w:tc>
          <w:tcPr>
            <w:tcW w:w="2986" w:type="dxa"/>
            <w:tcBorders>
              <w:top w:val="nil"/>
              <w:left w:val="nil"/>
              <w:bottom w:val="nil"/>
              <w:right w:val="nil"/>
            </w:tcBorders>
            <w:shd w:val="clear" w:color="auto" w:fill="E7E7E7"/>
            <w:tcMar>
              <w:top w:w="72" w:type="dxa"/>
              <w:left w:w="144" w:type="dxa"/>
              <w:bottom w:w="72" w:type="dxa"/>
              <w:right w:w="144" w:type="dxa"/>
            </w:tcMar>
            <w:hideMark/>
          </w:tcPr>
          <w:p w14:paraId="3ABCFEBD" w14:textId="0BC95154" w:rsidR="005260F3" w:rsidRPr="007839F2" w:rsidRDefault="005260F3" w:rsidP="00B6060F">
            <w:pPr>
              <w:jc w:val="center"/>
            </w:pPr>
            <w:r w:rsidRPr="007839F2">
              <w:t>%</w:t>
            </w:r>
          </w:p>
        </w:tc>
      </w:tr>
      <w:tr w:rsidR="005260F3" w:rsidRPr="007839F2" w14:paraId="1F9F6A9C" w14:textId="77777777" w:rsidTr="00B6060F">
        <w:trPr>
          <w:trHeight w:val="1706"/>
        </w:trPr>
        <w:tc>
          <w:tcPr>
            <w:tcW w:w="12393" w:type="dxa"/>
            <w:tcBorders>
              <w:top w:val="nil"/>
              <w:left w:val="nil"/>
              <w:bottom w:val="single" w:sz="8" w:space="0" w:color="000000"/>
              <w:right w:val="nil"/>
            </w:tcBorders>
            <w:shd w:val="clear" w:color="auto" w:fill="FFCCCC"/>
            <w:tcMar>
              <w:top w:w="72" w:type="dxa"/>
              <w:left w:w="144" w:type="dxa"/>
              <w:bottom w:w="72" w:type="dxa"/>
              <w:right w:w="144" w:type="dxa"/>
            </w:tcMar>
            <w:hideMark/>
          </w:tcPr>
          <w:p w14:paraId="3DABC87E" w14:textId="77777777" w:rsidR="005260F3" w:rsidRPr="007839F2" w:rsidRDefault="005260F3" w:rsidP="00B6060F">
            <w:pPr>
              <w:jc w:val="both"/>
            </w:pPr>
            <w:r w:rsidRPr="007839F2">
              <w:t>Schools can choose to use the Primary PE &amp; Sport Premium to provide additional provision for swimming, but this must be for activity over and above the national curriculum requirements. Have you used it in this way?</w:t>
            </w:r>
          </w:p>
        </w:tc>
        <w:tc>
          <w:tcPr>
            <w:tcW w:w="298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2375408" w14:textId="1C9F8614" w:rsidR="005260F3" w:rsidRPr="007839F2" w:rsidRDefault="005260F3" w:rsidP="00A50930">
            <w:pPr>
              <w:jc w:val="center"/>
            </w:pPr>
            <w:r w:rsidRPr="007839F2">
              <w:t>No</w:t>
            </w:r>
          </w:p>
        </w:tc>
      </w:tr>
    </w:tbl>
    <w:p w14:paraId="1AE79F24" w14:textId="442F9904" w:rsidR="00F7284B" w:rsidRDefault="00F7284B">
      <w:pPr>
        <w:jc w:val="both"/>
      </w:pPr>
    </w:p>
    <w:p w14:paraId="710E1999" w14:textId="77777777" w:rsidR="00F7284B" w:rsidRDefault="00F7284B">
      <w:pPr>
        <w:spacing w:after="160" w:line="259" w:lineRule="auto"/>
      </w:pPr>
      <w:r>
        <w:br w:type="page"/>
      </w:r>
    </w:p>
    <w:p w14:paraId="645759E7" w14:textId="77777777" w:rsidR="00F7284B" w:rsidRDefault="00F7284B" w:rsidP="00F7284B">
      <w:pPr>
        <w:rPr>
          <w:u w:val="single"/>
        </w:rPr>
      </w:pPr>
      <w:r>
        <w:rPr>
          <w:u w:val="single"/>
        </w:rPr>
        <w:lastRenderedPageBreak/>
        <w:t>Total amount Sports Premium - £17,630.00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3"/>
        <w:gridCol w:w="4826"/>
        <w:gridCol w:w="5188"/>
      </w:tblGrid>
      <w:tr w:rsidR="0051799C" w14:paraId="1CD743C3" w14:textId="77777777" w:rsidTr="0051799C">
        <w:trPr>
          <w:trHeight w:val="252"/>
        </w:trPr>
        <w:tc>
          <w:tcPr>
            <w:tcW w:w="5213" w:type="dxa"/>
            <w:tcBorders>
              <w:top w:val="single" w:sz="4" w:space="0" w:color="000000"/>
              <w:left w:val="single" w:sz="4" w:space="0" w:color="000000"/>
              <w:bottom w:val="single" w:sz="4" w:space="0" w:color="000000"/>
              <w:right w:val="single" w:sz="4" w:space="0" w:color="000000"/>
            </w:tcBorders>
            <w:hideMark/>
          </w:tcPr>
          <w:p w14:paraId="0620EE67" w14:textId="5C116838" w:rsidR="0051799C" w:rsidRDefault="0051799C">
            <w:pPr>
              <w:spacing w:after="0" w:line="240" w:lineRule="auto"/>
            </w:pPr>
            <w:r>
              <w:t>Area of Expenditure</w:t>
            </w:r>
          </w:p>
        </w:tc>
        <w:tc>
          <w:tcPr>
            <w:tcW w:w="4826" w:type="dxa"/>
            <w:tcBorders>
              <w:top w:val="single" w:sz="4" w:space="0" w:color="000000"/>
              <w:left w:val="single" w:sz="4" w:space="0" w:color="000000"/>
              <w:bottom w:val="single" w:sz="4" w:space="0" w:color="000000"/>
              <w:right w:val="single" w:sz="4" w:space="0" w:color="000000"/>
            </w:tcBorders>
            <w:hideMark/>
          </w:tcPr>
          <w:p w14:paraId="3866A615" w14:textId="77777777" w:rsidR="0051799C" w:rsidRDefault="0051799C">
            <w:pPr>
              <w:spacing w:after="0" w:line="240" w:lineRule="auto"/>
            </w:pPr>
            <w:r>
              <w:t>Rationale of Expenditure</w:t>
            </w:r>
          </w:p>
        </w:tc>
        <w:tc>
          <w:tcPr>
            <w:tcW w:w="5188" w:type="dxa"/>
            <w:tcBorders>
              <w:top w:val="single" w:sz="4" w:space="0" w:color="000000"/>
              <w:left w:val="single" w:sz="4" w:space="0" w:color="000000"/>
              <w:bottom w:val="single" w:sz="4" w:space="0" w:color="000000"/>
              <w:right w:val="single" w:sz="4" w:space="0" w:color="000000"/>
            </w:tcBorders>
            <w:hideMark/>
          </w:tcPr>
          <w:p w14:paraId="54FE441A" w14:textId="77777777" w:rsidR="0051799C" w:rsidRDefault="0051799C">
            <w:pPr>
              <w:spacing w:after="0" w:line="240" w:lineRule="auto"/>
            </w:pPr>
            <w:r>
              <w:t>Planned expenditure</w:t>
            </w:r>
          </w:p>
        </w:tc>
      </w:tr>
      <w:tr w:rsidR="0051799C" w14:paraId="501E90D8" w14:textId="77777777" w:rsidTr="0051799C">
        <w:trPr>
          <w:trHeight w:val="3562"/>
        </w:trPr>
        <w:tc>
          <w:tcPr>
            <w:tcW w:w="5213" w:type="dxa"/>
            <w:tcBorders>
              <w:top w:val="single" w:sz="4" w:space="0" w:color="000000"/>
              <w:left w:val="single" w:sz="4" w:space="0" w:color="000000"/>
              <w:bottom w:val="single" w:sz="4" w:space="0" w:color="000000"/>
              <w:right w:val="single" w:sz="4" w:space="0" w:color="000000"/>
            </w:tcBorders>
            <w:hideMark/>
          </w:tcPr>
          <w:p w14:paraId="094F559A" w14:textId="77777777" w:rsidR="0051799C" w:rsidRDefault="0051799C">
            <w:pPr>
              <w:spacing w:after="0" w:line="240" w:lineRule="auto"/>
            </w:pPr>
            <w:r>
              <w:t xml:space="preserve">Redcar and </w:t>
            </w:r>
            <w:proofErr w:type="spellStart"/>
            <w:r>
              <w:t>Eston</w:t>
            </w:r>
            <w:proofErr w:type="spellEnd"/>
            <w:r>
              <w:t xml:space="preserve"> School Sports Partnership Contribution</w:t>
            </w:r>
          </w:p>
        </w:tc>
        <w:tc>
          <w:tcPr>
            <w:tcW w:w="4826" w:type="dxa"/>
            <w:tcBorders>
              <w:top w:val="single" w:sz="4" w:space="0" w:color="000000"/>
              <w:left w:val="single" w:sz="4" w:space="0" w:color="000000"/>
              <w:bottom w:val="single" w:sz="4" w:space="0" w:color="000000"/>
              <w:right w:val="single" w:sz="4" w:space="0" w:color="000000"/>
            </w:tcBorders>
            <w:hideMark/>
          </w:tcPr>
          <w:p w14:paraId="4393AC8B" w14:textId="77777777" w:rsidR="0051799C" w:rsidRDefault="0051799C">
            <w:pPr>
              <w:spacing w:after="0" w:line="240" w:lineRule="auto"/>
            </w:pPr>
            <w:r>
              <w:t>The SSP organise and co-ordinate the competitive sport events for our cluster and across the partnership.</w:t>
            </w:r>
          </w:p>
          <w:p w14:paraId="134F21CC" w14:textId="77777777" w:rsidR="0051799C" w:rsidRDefault="0051799C">
            <w:pPr>
              <w:spacing w:after="0" w:line="240" w:lineRule="auto"/>
            </w:pPr>
            <w:r>
              <w:t xml:space="preserve">Our </w:t>
            </w:r>
            <w:proofErr w:type="spellStart"/>
            <w:r>
              <w:t>SSCo</w:t>
            </w:r>
            <w:proofErr w:type="spellEnd"/>
            <w:r>
              <w:t xml:space="preserve"> (Neil Young) provides support to the PE Subject Leader, Teachers and TAs within school to ensure that our pupils have access to high quality PE lessons</w:t>
            </w:r>
          </w:p>
          <w:p w14:paraId="5DD045A8" w14:textId="77777777" w:rsidR="0051799C" w:rsidRDefault="0051799C">
            <w:pPr>
              <w:spacing w:after="0" w:line="240" w:lineRule="auto"/>
            </w:pPr>
            <w:r>
              <w:t>PE CPD courses are organised and often financially supplemented by the SSP to ensure that staff have access to high quality training to improve PE teaching across school</w:t>
            </w:r>
          </w:p>
        </w:tc>
        <w:tc>
          <w:tcPr>
            <w:tcW w:w="5188" w:type="dxa"/>
            <w:tcBorders>
              <w:top w:val="single" w:sz="4" w:space="0" w:color="000000"/>
              <w:left w:val="single" w:sz="4" w:space="0" w:color="000000"/>
              <w:bottom w:val="single" w:sz="4" w:space="0" w:color="000000"/>
              <w:right w:val="single" w:sz="4" w:space="0" w:color="000000"/>
            </w:tcBorders>
            <w:hideMark/>
          </w:tcPr>
          <w:p w14:paraId="1A0D20DD" w14:textId="77777777" w:rsidR="0051799C" w:rsidRDefault="0051799C">
            <w:pPr>
              <w:spacing w:after="0" w:line="240" w:lineRule="auto"/>
            </w:pPr>
            <w:r>
              <w:t>£4500</w:t>
            </w:r>
          </w:p>
        </w:tc>
      </w:tr>
      <w:tr w:rsidR="0051799C" w14:paraId="157DA76A" w14:textId="77777777" w:rsidTr="0051799C">
        <w:trPr>
          <w:trHeight w:val="2539"/>
        </w:trPr>
        <w:tc>
          <w:tcPr>
            <w:tcW w:w="5213" w:type="dxa"/>
            <w:tcBorders>
              <w:top w:val="single" w:sz="4" w:space="0" w:color="000000"/>
              <w:left w:val="single" w:sz="4" w:space="0" w:color="000000"/>
              <w:bottom w:val="single" w:sz="4" w:space="0" w:color="000000"/>
              <w:right w:val="single" w:sz="4" w:space="0" w:color="000000"/>
            </w:tcBorders>
          </w:tcPr>
          <w:p w14:paraId="3FA7834A" w14:textId="0A107386" w:rsidR="0051799C" w:rsidRPr="00765129" w:rsidRDefault="00765129">
            <w:pPr>
              <w:spacing w:after="0" w:line="240" w:lineRule="auto"/>
            </w:pPr>
            <w:r w:rsidRPr="00765129">
              <w:t>Play Facilitators at lunchtime</w:t>
            </w:r>
            <w:r>
              <w:t xml:space="preserve"> and staff for after school clubs</w:t>
            </w:r>
            <w:r w:rsidRPr="00765129">
              <w:t xml:space="preserve"> to help lead PE and sports activities.</w:t>
            </w:r>
            <w:r>
              <w:t xml:space="preserve"> (Hockey, Multi Skills, Football etc.) </w:t>
            </w:r>
          </w:p>
          <w:p w14:paraId="1864790A" w14:textId="77777777" w:rsidR="0051799C" w:rsidRPr="00765129" w:rsidRDefault="0051799C">
            <w:pPr>
              <w:spacing w:after="0" w:line="240" w:lineRule="auto"/>
            </w:pPr>
          </w:p>
        </w:tc>
        <w:tc>
          <w:tcPr>
            <w:tcW w:w="4826" w:type="dxa"/>
            <w:tcBorders>
              <w:top w:val="single" w:sz="4" w:space="0" w:color="000000"/>
              <w:left w:val="single" w:sz="4" w:space="0" w:color="000000"/>
              <w:bottom w:val="single" w:sz="4" w:space="0" w:color="000000"/>
              <w:right w:val="single" w:sz="4" w:space="0" w:color="000000"/>
            </w:tcBorders>
            <w:hideMark/>
          </w:tcPr>
          <w:p w14:paraId="61842F3A" w14:textId="79BCC61E" w:rsidR="0051799C" w:rsidRPr="00765129" w:rsidRDefault="0051799C" w:rsidP="00765129">
            <w:pPr>
              <w:spacing w:after="0" w:line="240" w:lineRule="auto"/>
            </w:pPr>
            <w:r w:rsidRPr="00765129">
              <w:t xml:space="preserve">These hours are used to provide and coordinate </w:t>
            </w:r>
            <w:r w:rsidR="00765129" w:rsidRPr="00765129">
              <w:t>lunchtime clubs for</w:t>
            </w:r>
            <w:r w:rsidRPr="00765129">
              <w:t xml:space="preserve"> children with no charge to pupils. This ensures that all children (and specifically Pupil Premium children) are able to access extra hours of sport and exercise to ensure that have a healthy, active lifestyle regardless of their family income.</w:t>
            </w:r>
          </w:p>
        </w:tc>
        <w:tc>
          <w:tcPr>
            <w:tcW w:w="5188" w:type="dxa"/>
            <w:tcBorders>
              <w:top w:val="single" w:sz="4" w:space="0" w:color="000000"/>
              <w:left w:val="single" w:sz="4" w:space="0" w:color="000000"/>
              <w:bottom w:val="single" w:sz="4" w:space="0" w:color="000000"/>
              <w:right w:val="single" w:sz="4" w:space="0" w:color="000000"/>
            </w:tcBorders>
            <w:hideMark/>
          </w:tcPr>
          <w:p w14:paraId="27149F8F" w14:textId="68FEDF5E" w:rsidR="0051799C" w:rsidRPr="00765129" w:rsidRDefault="00765129" w:rsidP="00C51045">
            <w:pPr>
              <w:spacing w:after="0" w:line="240" w:lineRule="auto"/>
            </w:pPr>
            <w:r>
              <w:t>£5000</w:t>
            </w:r>
          </w:p>
        </w:tc>
      </w:tr>
      <w:tr w:rsidR="0051799C" w14:paraId="2434E4D4" w14:textId="77777777" w:rsidTr="0051799C">
        <w:trPr>
          <w:trHeight w:val="2792"/>
        </w:trPr>
        <w:tc>
          <w:tcPr>
            <w:tcW w:w="5213" w:type="dxa"/>
            <w:tcBorders>
              <w:top w:val="single" w:sz="4" w:space="0" w:color="000000"/>
              <w:left w:val="single" w:sz="4" w:space="0" w:color="000000"/>
              <w:bottom w:val="single" w:sz="4" w:space="0" w:color="000000"/>
              <w:right w:val="single" w:sz="4" w:space="0" w:color="000000"/>
            </w:tcBorders>
            <w:hideMark/>
          </w:tcPr>
          <w:p w14:paraId="108C3D9D" w14:textId="2B3D4774" w:rsidR="0051799C" w:rsidRPr="00765129" w:rsidRDefault="0051799C" w:rsidP="00765129">
            <w:pPr>
              <w:spacing w:after="0" w:line="240" w:lineRule="auto"/>
            </w:pPr>
            <w:r w:rsidRPr="00765129">
              <w:t xml:space="preserve">Funding to supplement pupil contributions to after school </w:t>
            </w:r>
            <w:r w:rsidR="00765129" w:rsidRPr="00765129">
              <w:t xml:space="preserve">Dance club ran by professional coaches. </w:t>
            </w:r>
          </w:p>
        </w:tc>
        <w:tc>
          <w:tcPr>
            <w:tcW w:w="4826" w:type="dxa"/>
            <w:tcBorders>
              <w:top w:val="single" w:sz="4" w:space="0" w:color="000000"/>
              <w:left w:val="single" w:sz="4" w:space="0" w:color="000000"/>
              <w:bottom w:val="single" w:sz="4" w:space="0" w:color="000000"/>
              <w:right w:val="single" w:sz="4" w:space="0" w:color="000000"/>
            </w:tcBorders>
            <w:hideMark/>
          </w:tcPr>
          <w:p w14:paraId="6F247B09" w14:textId="68EAFF69" w:rsidR="0051799C" w:rsidRPr="00765129" w:rsidRDefault="0051799C" w:rsidP="00765129">
            <w:pPr>
              <w:spacing w:after="0" w:line="240" w:lineRule="auto"/>
            </w:pPr>
            <w:r w:rsidRPr="00765129">
              <w:t>Children expressed interest in a variety of sporting activities they would like to attend after school.  We aim to provide children to opportunities to attend after school sports s</w:t>
            </w:r>
            <w:r w:rsidR="00765129" w:rsidRPr="00765129">
              <w:t xml:space="preserve">essions that are led by coaches. </w:t>
            </w:r>
            <w:r w:rsidRPr="00765129">
              <w:t>This ensures that all children (and specifically Pupil Premium children) are able to access extra hours of sport and exercise to ensure that have a healthy, active lifestyle regardless of their family income.</w:t>
            </w:r>
          </w:p>
        </w:tc>
        <w:tc>
          <w:tcPr>
            <w:tcW w:w="5188" w:type="dxa"/>
            <w:tcBorders>
              <w:top w:val="single" w:sz="4" w:space="0" w:color="000000"/>
              <w:left w:val="single" w:sz="4" w:space="0" w:color="000000"/>
              <w:bottom w:val="single" w:sz="4" w:space="0" w:color="000000"/>
              <w:right w:val="single" w:sz="4" w:space="0" w:color="000000"/>
            </w:tcBorders>
            <w:hideMark/>
          </w:tcPr>
          <w:p w14:paraId="659101A7" w14:textId="77777777" w:rsidR="0051799C" w:rsidRPr="00765129" w:rsidRDefault="0051799C">
            <w:pPr>
              <w:spacing w:after="0" w:line="240" w:lineRule="auto"/>
            </w:pPr>
            <w:r w:rsidRPr="00765129">
              <w:t>£1000</w:t>
            </w:r>
          </w:p>
        </w:tc>
      </w:tr>
      <w:tr w:rsidR="0051799C" w14:paraId="1D7280EC" w14:textId="77777777" w:rsidTr="0051799C">
        <w:trPr>
          <w:trHeight w:val="3309"/>
        </w:trPr>
        <w:tc>
          <w:tcPr>
            <w:tcW w:w="5213" w:type="dxa"/>
            <w:tcBorders>
              <w:top w:val="single" w:sz="4" w:space="0" w:color="000000"/>
              <w:left w:val="single" w:sz="4" w:space="0" w:color="000000"/>
              <w:bottom w:val="single" w:sz="4" w:space="0" w:color="000000"/>
              <w:right w:val="single" w:sz="4" w:space="0" w:color="000000"/>
            </w:tcBorders>
            <w:hideMark/>
          </w:tcPr>
          <w:p w14:paraId="1C3B6B84" w14:textId="77777777" w:rsidR="0051799C" w:rsidRPr="00765129" w:rsidRDefault="0051799C">
            <w:pPr>
              <w:spacing w:after="0" w:line="240" w:lineRule="auto"/>
            </w:pPr>
            <w:r w:rsidRPr="00765129">
              <w:lastRenderedPageBreak/>
              <w:t>Transport to competitions</w:t>
            </w:r>
          </w:p>
        </w:tc>
        <w:tc>
          <w:tcPr>
            <w:tcW w:w="4826" w:type="dxa"/>
            <w:tcBorders>
              <w:top w:val="single" w:sz="4" w:space="0" w:color="000000"/>
              <w:left w:val="single" w:sz="4" w:space="0" w:color="000000"/>
              <w:bottom w:val="single" w:sz="4" w:space="0" w:color="000000"/>
              <w:right w:val="single" w:sz="4" w:space="0" w:color="000000"/>
            </w:tcBorders>
            <w:hideMark/>
          </w:tcPr>
          <w:p w14:paraId="2E9859E8" w14:textId="77777777" w:rsidR="0051799C" w:rsidRPr="00765129" w:rsidRDefault="0051799C">
            <w:pPr>
              <w:spacing w:after="0" w:line="240" w:lineRule="auto"/>
            </w:pPr>
            <w:r w:rsidRPr="00765129">
              <w:t xml:space="preserve">This expenditure ensures that we can attend all inter school competitions within the School Sports Partnership. We do walk to events where it is possible! </w:t>
            </w:r>
          </w:p>
          <w:p w14:paraId="25BDE08A" w14:textId="162AD9D8" w:rsidR="0051799C" w:rsidRPr="00765129" w:rsidRDefault="0051799C" w:rsidP="00F25915">
            <w:pPr>
              <w:spacing w:after="0" w:line="240" w:lineRule="auto"/>
            </w:pPr>
            <w:r w:rsidRPr="00765129">
              <w:t>This ensures that all children (and specifically Pupil Premium children) are able to access competitive / extra hours of sport and exercise to ensure that have a healthy, active lifestyle and experience competitive sport regardless of their family income.</w:t>
            </w:r>
          </w:p>
        </w:tc>
        <w:tc>
          <w:tcPr>
            <w:tcW w:w="5188" w:type="dxa"/>
            <w:tcBorders>
              <w:top w:val="single" w:sz="4" w:space="0" w:color="000000"/>
              <w:left w:val="single" w:sz="4" w:space="0" w:color="000000"/>
              <w:bottom w:val="single" w:sz="4" w:space="0" w:color="000000"/>
              <w:right w:val="single" w:sz="4" w:space="0" w:color="000000"/>
            </w:tcBorders>
            <w:hideMark/>
          </w:tcPr>
          <w:p w14:paraId="005BDE03" w14:textId="11C08C71" w:rsidR="0051799C" w:rsidRPr="00765129" w:rsidRDefault="00765129">
            <w:pPr>
              <w:spacing w:after="0" w:line="240" w:lineRule="auto"/>
            </w:pPr>
            <w:r w:rsidRPr="00765129">
              <w:t>£2</w:t>
            </w:r>
            <w:r>
              <w:t>200</w:t>
            </w:r>
            <w:bookmarkStart w:id="0" w:name="_GoBack"/>
            <w:bookmarkEnd w:id="0"/>
          </w:p>
        </w:tc>
      </w:tr>
      <w:tr w:rsidR="0051799C" w14:paraId="7F4078AE" w14:textId="77777777" w:rsidTr="0051799C">
        <w:trPr>
          <w:trHeight w:val="1781"/>
        </w:trPr>
        <w:tc>
          <w:tcPr>
            <w:tcW w:w="5213" w:type="dxa"/>
            <w:tcBorders>
              <w:top w:val="single" w:sz="4" w:space="0" w:color="000000"/>
              <w:left w:val="single" w:sz="4" w:space="0" w:color="000000"/>
              <w:bottom w:val="single" w:sz="4" w:space="0" w:color="000000"/>
              <w:right w:val="single" w:sz="4" w:space="0" w:color="000000"/>
            </w:tcBorders>
            <w:hideMark/>
          </w:tcPr>
          <w:p w14:paraId="07E18461" w14:textId="77777777" w:rsidR="0051799C" w:rsidRPr="00765129" w:rsidRDefault="0051799C">
            <w:pPr>
              <w:spacing w:after="0" w:line="240" w:lineRule="auto"/>
            </w:pPr>
            <w:r w:rsidRPr="00765129">
              <w:t>Yoga Bugs for nursery, reception and year 1</w:t>
            </w:r>
          </w:p>
        </w:tc>
        <w:tc>
          <w:tcPr>
            <w:tcW w:w="4826" w:type="dxa"/>
            <w:tcBorders>
              <w:top w:val="single" w:sz="4" w:space="0" w:color="000000"/>
              <w:left w:val="single" w:sz="4" w:space="0" w:color="000000"/>
              <w:bottom w:val="single" w:sz="4" w:space="0" w:color="000000"/>
              <w:right w:val="single" w:sz="4" w:space="0" w:color="000000"/>
            </w:tcBorders>
            <w:hideMark/>
          </w:tcPr>
          <w:p w14:paraId="71A01FA1" w14:textId="77777777" w:rsidR="0051799C" w:rsidRPr="00765129" w:rsidRDefault="0051799C">
            <w:pPr>
              <w:spacing w:after="0" w:line="240" w:lineRule="auto"/>
            </w:pPr>
            <w:r w:rsidRPr="00765129">
              <w:t xml:space="preserve">Developing the fundamental movements for children in EYFS and LKS1 supports their </w:t>
            </w:r>
            <w:proofErr w:type="gramStart"/>
            <w:r w:rsidRPr="00765129">
              <w:t>learning</w:t>
            </w:r>
            <w:proofErr w:type="gramEnd"/>
            <w:r w:rsidRPr="00765129">
              <w:t xml:space="preserve"> as they will be able to support their own bodies.  It is important children learn balancing skills and develop their core strength.  </w:t>
            </w:r>
          </w:p>
        </w:tc>
        <w:tc>
          <w:tcPr>
            <w:tcW w:w="5188" w:type="dxa"/>
            <w:tcBorders>
              <w:top w:val="single" w:sz="4" w:space="0" w:color="000000"/>
              <w:left w:val="single" w:sz="4" w:space="0" w:color="000000"/>
              <w:bottom w:val="single" w:sz="4" w:space="0" w:color="000000"/>
              <w:right w:val="single" w:sz="4" w:space="0" w:color="000000"/>
            </w:tcBorders>
            <w:hideMark/>
          </w:tcPr>
          <w:p w14:paraId="26EA4BA4" w14:textId="1C3A3936" w:rsidR="0051799C" w:rsidRPr="00765129" w:rsidRDefault="00765129">
            <w:pPr>
              <w:spacing w:after="0" w:line="240" w:lineRule="auto"/>
            </w:pPr>
            <w:r>
              <w:t>£1500</w:t>
            </w:r>
          </w:p>
        </w:tc>
      </w:tr>
      <w:tr w:rsidR="00765129" w14:paraId="3D14A52C" w14:textId="77777777" w:rsidTr="0051799C">
        <w:trPr>
          <w:trHeight w:val="1781"/>
        </w:trPr>
        <w:tc>
          <w:tcPr>
            <w:tcW w:w="5213" w:type="dxa"/>
            <w:tcBorders>
              <w:top w:val="single" w:sz="4" w:space="0" w:color="000000"/>
              <w:left w:val="single" w:sz="4" w:space="0" w:color="000000"/>
              <w:bottom w:val="single" w:sz="4" w:space="0" w:color="000000"/>
              <w:right w:val="single" w:sz="4" w:space="0" w:color="000000"/>
            </w:tcBorders>
          </w:tcPr>
          <w:p w14:paraId="75A9D727" w14:textId="4629A483" w:rsidR="00765129" w:rsidRPr="00765129" w:rsidRDefault="00765129">
            <w:pPr>
              <w:spacing w:after="0" w:line="240" w:lineRule="auto"/>
            </w:pPr>
            <w:r>
              <w:t xml:space="preserve">Quality Subject Leadership – Provide TLR for leader as well as cover for developing staff. </w:t>
            </w:r>
          </w:p>
        </w:tc>
        <w:tc>
          <w:tcPr>
            <w:tcW w:w="4826" w:type="dxa"/>
            <w:tcBorders>
              <w:top w:val="single" w:sz="4" w:space="0" w:color="000000"/>
              <w:left w:val="single" w:sz="4" w:space="0" w:color="000000"/>
              <w:bottom w:val="single" w:sz="4" w:space="0" w:color="000000"/>
              <w:right w:val="single" w:sz="4" w:space="0" w:color="000000"/>
            </w:tcBorders>
          </w:tcPr>
          <w:p w14:paraId="0FAFFBC4" w14:textId="6C8DB43E" w:rsidR="00765129" w:rsidRPr="00765129" w:rsidRDefault="00765129">
            <w:pPr>
              <w:spacing w:after="0" w:line="240" w:lineRule="auto"/>
            </w:pPr>
            <w:r>
              <w:t xml:space="preserve">TLR responsibility means that greater accountability factors are used for PE leader. PE leader will monitor planning, lessons and resources, as well as organise intra competitions and external competitions. She will team teach alongside colleagues to develop their practice. </w:t>
            </w:r>
          </w:p>
        </w:tc>
        <w:tc>
          <w:tcPr>
            <w:tcW w:w="5188" w:type="dxa"/>
            <w:tcBorders>
              <w:top w:val="single" w:sz="4" w:space="0" w:color="000000"/>
              <w:left w:val="single" w:sz="4" w:space="0" w:color="000000"/>
              <w:bottom w:val="single" w:sz="4" w:space="0" w:color="000000"/>
              <w:right w:val="single" w:sz="4" w:space="0" w:color="000000"/>
            </w:tcBorders>
          </w:tcPr>
          <w:p w14:paraId="6D5A524F" w14:textId="43F4E594" w:rsidR="00765129" w:rsidRPr="00765129" w:rsidRDefault="00765129" w:rsidP="00765129">
            <w:pPr>
              <w:spacing w:after="0" w:line="240" w:lineRule="auto"/>
            </w:pPr>
            <w:r>
              <w:t xml:space="preserve">£3000 (Covers cost of TLR and cover) </w:t>
            </w:r>
          </w:p>
        </w:tc>
      </w:tr>
    </w:tbl>
    <w:p w14:paraId="6762B8C0" w14:textId="77777777" w:rsidR="00F7284B" w:rsidRDefault="00F7284B" w:rsidP="00F7284B"/>
    <w:p w14:paraId="51567C3C" w14:textId="77777777" w:rsidR="00F7284B" w:rsidRDefault="00F7284B" w:rsidP="00F7284B"/>
    <w:p w14:paraId="2E8BCC76" w14:textId="77777777" w:rsidR="00A50930" w:rsidRDefault="00A50930">
      <w:pPr>
        <w:jc w:val="both"/>
      </w:pPr>
    </w:p>
    <w:sectPr w:rsidR="00A50930">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2C15"/>
    <w:multiLevelType w:val="multilevel"/>
    <w:tmpl w:val="14CA2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C90F21"/>
    <w:multiLevelType w:val="multilevel"/>
    <w:tmpl w:val="1FC90F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0E25C9E"/>
    <w:multiLevelType w:val="multilevel"/>
    <w:tmpl w:val="40E25C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4023729"/>
    <w:multiLevelType w:val="multilevel"/>
    <w:tmpl w:val="440237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0023CD"/>
    <w:multiLevelType w:val="multilevel"/>
    <w:tmpl w:val="460023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96BA07A"/>
    <w:multiLevelType w:val="singleLevel"/>
    <w:tmpl w:val="596BA07A"/>
    <w:lvl w:ilvl="0">
      <w:start w:val="1"/>
      <w:numFmt w:val="bullet"/>
      <w:lvlText w:val=""/>
      <w:lvlJc w:val="left"/>
      <w:pPr>
        <w:ind w:left="420" w:hanging="420"/>
      </w:pPr>
      <w:rPr>
        <w:rFonts w:ascii="Wingdings" w:hAnsi="Wingdings" w:hint="default"/>
      </w:rPr>
    </w:lvl>
  </w:abstractNum>
  <w:abstractNum w:abstractNumId="6">
    <w:nsid w:val="596BA0B5"/>
    <w:multiLevelType w:val="singleLevel"/>
    <w:tmpl w:val="596BA0B5"/>
    <w:lvl w:ilvl="0">
      <w:start w:val="1"/>
      <w:numFmt w:val="bullet"/>
      <w:lvlText w:val=""/>
      <w:lvlJc w:val="left"/>
      <w:pPr>
        <w:ind w:left="420" w:hanging="420"/>
      </w:pPr>
      <w:rPr>
        <w:rFonts w:ascii="Wingdings" w:hAnsi="Wingdings" w:hint="default"/>
      </w:rPr>
    </w:lvl>
  </w:abstractNum>
  <w:abstractNum w:abstractNumId="7">
    <w:nsid w:val="629B20CF"/>
    <w:multiLevelType w:val="multilevel"/>
    <w:tmpl w:val="629B20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60109A6"/>
    <w:multiLevelType w:val="multilevel"/>
    <w:tmpl w:val="660109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6214F5F"/>
    <w:multiLevelType w:val="multilevel"/>
    <w:tmpl w:val="66214F5F"/>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2772268"/>
    <w:multiLevelType w:val="hybridMultilevel"/>
    <w:tmpl w:val="5840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591BD6"/>
    <w:multiLevelType w:val="multilevel"/>
    <w:tmpl w:val="0B2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817E6C"/>
    <w:multiLevelType w:val="hybridMultilevel"/>
    <w:tmpl w:val="A00C9AEE"/>
    <w:lvl w:ilvl="0" w:tplc="25FEE856">
      <w:start w:val="1"/>
      <w:numFmt w:val="decimal"/>
      <w:lvlText w:val="%1."/>
      <w:lvlJc w:val="left"/>
      <w:pPr>
        <w:tabs>
          <w:tab w:val="num" w:pos="720"/>
        </w:tabs>
        <w:ind w:left="720" w:hanging="360"/>
      </w:pPr>
    </w:lvl>
    <w:lvl w:ilvl="1" w:tplc="ACB4269C" w:tentative="1">
      <w:start w:val="1"/>
      <w:numFmt w:val="decimal"/>
      <w:lvlText w:val="%2."/>
      <w:lvlJc w:val="left"/>
      <w:pPr>
        <w:tabs>
          <w:tab w:val="num" w:pos="1440"/>
        </w:tabs>
        <w:ind w:left="1440" w:hanging="360"/>
      </w:pPr>
    </w:lvl>
    <w:lvl w:ilvl="2" w:tplc="B2DE697A" w:tentative="1">
      <w:start w:val="1"/>
      <w:numFmt w:val="decimal"/>
      <w:lvlText w:val="%3."/>
      <w:lvlJc w:val="left"/>
      <w:pPr>
        <w:tabs>
          <w:tab w:val="num" w:pos="2160"/>
        </w:tabs>
        <w:ind w:left="2160" w:hanging="360"/>
      </w:pPr>
    </w:lvl>
    <w:lvl w:ilvl="3" w:tplc="D4B60094" w:tentative="1">
      <w:start w:val="1"/>
      <w:numFmt w:val="decimal"/>
      <w:lvlText w:val="%4."/>
      <w:lvlJc w:val="left"/>
      <w:pPr>
        <w:tabs>
          <w:tab w:val="num" w:pos="2880"/>
        </w:tabs>
        <w:ind w:left="2880" w:hanging="360"/>
      </w:pPr>
    </w:lvl>
    <w:lvl w:ilvl="4" w:tplc="A0ECE4A6" w:tentative="1">
      <w:start w:val="1"/>
      <w:numFmt w:val="decimal"/>
      <w:lvlText w:val="%5."/>
      <w:lvlJc w:val="left"/>
      <w:pPr>
        <w:tabs>
          <w:tab w:val="num" w:pos="3600"/>
        </w:tabs>
        <w:ind w:left="3600" w:hanging="360"/>
      </w:pPr>
    </w:lvl>
    <w:lvl w:ilvl="5" w:tplc="3612E28E" w:tentative="1">
      <w:start w:val="1"/>
      <w:numFmt w:val="decimal"/>
      <w:lvlText w:val="%6."/>
      <w:lvlJc w:val="left"/>
      <w:pPr>
        <w:tabs>
          <w:tab w:val="num" w:pos="4320"/>
        </w:tabs>
        <w:ind w:left="4320" w:hanging="360"/>
      </w:pPr>
    </w:lvl>
    <w:lvl w:ilvl="6" w:tplc="F0545F1C" w:tentative="1">
      <w:start w:val="1"/>
      <w:numFmt w:val="decimal"/>
      <w:lvlText w:val="%7."/>
      <w:lvlJc w:val="left"/>
      <w:pPr>
        <w:tabs>
          <w:tab w:val="num" w:pos="5040"/>
        </w:tabs>
        <w:ind w:left="5040" w:hanging="360"/>
      </w:pPr>
    </w:lvl>
    <w:lvl w:ilvl="7" w:tplc="2EC6E292" w:tentative="1">
      <w:start w:val="1"/>
      <w:numFmt w:val="decimal"/>
      <w:lvlText w:val="%8."/>
      <w:lvlJc w:val="left"/>
      <w:pPr>
        <w:tabs>
          <w:tab w:val="num" w:pos="5760"/>
        </w:tabs>
        <w:ind w:left="5760" w:hanging="360"/>
      </w:pPr>
    </w:lvl>
    <w:lvl w:ilvl="8" w:tplc="97AAE7B2"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9"/>
  </w:num>
  <w:num w:numId="5">
    <w:abstractNumId w:val="0"/>
  </w:num>
  <w:num w:numId="6">
    <w:abstractNumId w:val="4"/>
  </w:num>
  <w:num w:numId="7">
    <w:abstractNumId w:val="7"/>
  </w:num>
  <w:num w:numId="8">
    <w:abstractNumId w:val="2"/>
  </w:num>
  <w:num w:numId="9">
    <w:abstractNumId w:val="6"/>
  </w:num>
  <w:num w:numId="10">
    <w:abstractNumId w:val="5"/>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53"/>
    <w:rsid w:val="0000782A"/>
    <w:rsid w:val="00010D67"/>
    <w:rsid w:val="000436B7"/>
    <w:rsid w:val="00055099"/>
    <w:rsid w:val="00064FB0"/>
    <w:rsid w:val="00083EB1"/>
    <w:rsid w:val="00097623"/>
    <w:rsid w:val="000B43BD"/>
    <w:rsid w:val="000E5AA9"/>
    <w:rsid w:val="00113107"/>
    <w:rsid w:val="00122E7D"/>
    <w:rsid w:val="00140D7C"/>
    <w:rsid w:val="00180582"/>
    <w:rsid w:val="001807DC"/>
    <w:rsid w:val="00191EEA"/>
    <w:rsid w:val="001A0A13"/>
    <w:rsid w:val="001C2C96"/>
    <w:rsid w:val="002117DB"/>
    <w:rsid w:val="00212CB6"/>
    <w:rsid w:val="0029740E"/>
    <w:rsid w:val="002C4606"/>
    <w:rsid w:val="002D4DC2"/>
    <w:rsid w:val="002D650E"/>
    <w:rsid w:val="002F0706"/>
    <w:rsid w:val="002F2D3F"/>
    <w:rsid w:val="003338B9"/>
    <w:rsid w:val="00342EC9"/>
    <w:rsid w:val="0034340C"/>
    <w:rsid w:val="0037425F"/>
    <w:rsid w:val="0038285E"/>
    <w:rsid w:val="003D777A"/>
    <w:rsid w:val="003F23E1"/>
    <w:rsid w:val="00406854"/>
    <w:rsid w:val="00441CA5"/>
    <w:rsid w:val="00460653"/>
    <w:rsid w:val="00472FF6"/>
    <w:rsid w:val="00484A10"/>
    <w:rsid w:val="00490AE2"/>
    <w:rsid w:val="004A053B"/>
    <w:rsid w:val="004B31A5"/>
    <w:rsid w:val="0051506F"/>
    <w:rsid w:val="005161D6"/>
    <w:rsid w:val="0051799C"/>
    <w:rsid w:val="00517F1F"/>
    <w:rsid w:val="005260F3"/>
    <w:rsid w:val="005346F7"/>
    <w:rsid w:val="00534A50"/>
    <w:rsid w:val="005648DB"/>
    <w:rsid w:val="005834AB"/>
    <w:rsid w:val="00590914"/>
    <w:rsid w:val="00592432"/>
    <w:rsid w:val="005A0626"/>
    <w:rsid w:val="005A2ACF"/>
    <w:rsid w:val="005B4C60"/>
    <w:rsid w:val="005C0B8E"/>
    <w:rsid w:val="005E6E7F"/>
    <w:rsid w:val="006009B6"/>
    <w:rsid w:val="00605E7A"/>
    <w:rsid w:val="0062252A"/>
    <w:rsid w:val="00635DAB"/>
    <w:rsid w:val="006366F3"/>
    <w:rsid w:val="006412A5"/>
    <w:rsid w:val="006604B4"/>
    <w:rsid w:val="00666AA8"/>
    <w:rsid w:val="0068133E"/>
    <w:rsid w:val="006842C8"/>
    <w:rsid w:val="006A5B95"/>
    <w:rsid w:val="006B0F8A"/>
    <w:rsid w:val="006C0D7D"/>
    <w:rsid w:val="006D5234"/>
    <w:rsid w:val="006D75F7"/>
    <w:rsid w:val="006E06D3"/>
    <w:rsid w:val="006E5D87"/>
    <w:rsid w:val="00707398"/>
    <w:rsid w:val="0071161A"/>
    <w:rsid w:val="007235AC"/>
    <w:rsid w:val="007305FC"/>
    <w:rsid w:val="00751029"/>
    <w:rsid w:val="00765129"/>
    <w:rsid w:val="00781D73"/>
    <w:rsid w:val="00784D4A"/>
    <w:rsid w:val="007909E8"/>
    <w:rsid w:val="00793D38"/>
    <w:rsid w:val="00810B86"/>
    <w:rsid w:val="008667DB"/>
    <w:rsid w:val="00870BB1"/>
    <w:rsid w:val="00895D07"/>
    <w:rsid w:val="008A5D0C"/>
    <w:rsid w:val="008B7794"/>
    <w:rsid w:val="008C355A"/>
    <w:rsid w:val="008C3E9A"/>
    <w:rsid w:val="008C7362"/>
    <w:rsid w:val="008D102D"/>
    <w:rsid w:val="008D4F54"/>
    <w:rsid w:val="008D5550"/>
    <w:rsid w:val="008D58C7"/>
    <w:rsid w:val="008F28BC"/>
    <w:rsid w:val="00903E61"/>
    <w:rsid w:val="00927045"/>
    <w:rsid w:val="009471BD"/>
    <w:rsid w:val="0095690A"/>
    <w:rsid w:val="00976B8C"/>
    <w:rsid w:val="00980070"/>
    <w:rsid w:val="00984BBA"/>
    <w:rsid w:val="00990111"/>
    <w:rsid w:val="00995086"/>
    <w:rsid w:val="009B76D3"/>
    <w:rsid w:val="009C08DC"/>
    <w:rsid w:val="009D77C3"/>
    <w:rsid w:val="009E3C17"/>
    <w:rsid w:val="00A27EE1"/>
    <w:rsid w:val="00A50930"/>
    <w:rsid w:val="00A67DB3"/>
    <w:rsid w:val="00A9526E"/>
    <w:rsid w:val="00AA653A"/>
    <w:rsid w:val="00AC77E8"/>
    <w:rsid w:val="00AC7D13"/>
    <w:rsid w:val="00B03B2D"/>
    <w:rsid w:val="00B05189"/>
    <w:rsid w:val="00B17616"/>
    <w:rsid w:val="00B27871"/>
    <w:rsid w:val="00B33726"/>
    <w:rsid w:val="00B45F53"/>
    <w:rsid w:val="00B65E9D"/>
    <w:rsid w:val="00B66FEB"/>
    <w:rsid w:val="00B76B69"/>
    <w:rsid w:val="00B839BC"/>
    <w:rsid w:val="00B94247"/>
    <w:rsid w:val="00BC31A5"/>
    <w:rsid w:val="00BE5E79"/>
    <w:rsid w:val="00BF1BC6"/>
    <w:rsid w:val="00C22D14"/>
    <w:rsid w:val="00C37200"/>
    <w:rsid w:val="00C434BC"/>
    <w:rsid w:val="00C43549"/>
    <w:rsid w:val="00C51045"/>
    <w:rsid w:val="00C55B23"/>
    <w:rsid w:val="00C66B88"/>
    <w:rsid w:val="00C83CBB"/>
    <w:rsid w:val="00C93B28"/>
    <w:rsid w:val="00CC65B8"/>
    <w:rsid w:val="00CE1B82"/>
    <w:rsid w:val="00D05B2A"/>
    <w:rsid w:val="00D322FB"/>
    <w:rsid w:val="00D32D41"/>
    <w:rsid w:val="00D45AA3"/>
    <w:rsid w:val="00D502F8"/>
    <w:rsid w:val="00D5224D"/>
    <w:rsid w:val="00D571BF"/>
    <w:rsid w:val="00D62D4E"/>
    <w:rsid w:val="00D7491F"/>
    <w:rsid w:val="00DA4716"/>
    <w:rsid w:val="00DA7ADE"/>
    <w:rsid w:val="00DC4CBA"/>
    <w:rsid w:val="00DD69FD"/>
    <w:rsid w:val="00DE47CA"/>
    <w:rsid w:val="00DF01EB"/>
    <w:rsid w:val="00DF22E0"/>
    <w:rsid w:val="00E06562"/>
    <w:rsid w:val="00E11561"/>
    <w:rsid w:val="00E25151"/>
    <w:rsid w:val="00E41956"/>
    <w:rsid w:val="00E517AC"/>
    <w:rsid w:val="00E71048"/>
    <w:rsid w:val="00E72A1C"/>
    <w:rsid w:val="00E87D58"/>
    <w:rsid w:val="00EA36D3"/>
    <w:rsid w:val="00EA745F"/>
    <w:rsid w:val="00EB40A6"/>
    <w:rsid w:val="00EB528E"/>
    <w:rsid w:val="00EC227C"/>
    <w:rsid w:val="00EC4C14"/>
    <w:rsid w:val="00F25915"/>
    <w:rsid w:val="00F40917"/>
    <w:rsid w:val="00F53287"/>
    <w:rsid w:val="00F55B2C"/>
    <w:rsid w:val="00F63595"/>
    <w:rsid w:val="00F7284B"/>
    <w:rsid w:val="00FB3E5E"/>
    <w:rsid w:val="00FC1CA2"/>
    <w:rsid w:val="00FE5DFF"/>
    <w:rsid w:val="00FF7573"/>
    <w:rsid w:val="078A5BBC"/>
    <w:rsid w:val="159C796D"/>
    <w:rsid w:val="2B7F238D"/>
    <w:rsid w:val="34751840"/>
    <w:rsid w:val="66684E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17A4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NoSpacing1">
    <w:name w:val="No Spacing1"/>
    <w:uiPriority w:val="1"/>
    <w:qFormat/>
    <w:rPr>
      <w:sz w:val="22"/>
      <w:szCs w:val="22"/>
      <w:lang w:eastAsia="en-US"/>
    </w:rPr>
  </w:style>
  <w:style w:type="paragraph" w:styleId="ListParagraph">
    <w:name w:val="List Paragraph"/>
    <w:basedOn w:val="Normal"/>
    <w:uiPriority w:val="99"/>
    <w:rsid w:val="005A0626"/>
    <w:pPr>
      <w:ind w:left="720"/>
      <w:contextualSpacing/>
    </w:pPr>
  </w:style>
  <w:style w:type="paragraph" w:styleId="NoSpacing">
    <w:name w:val="No Spacing"/>
    <w:uiPriority w:val="1"/>
    <w:qFormat/>
    <w:rsid w:val="00140D7C"/>
    <w:pPr>
      <w:spacing w:after="0" w:line="240" w:lineRule="auto"/>
    </w:pPr>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NoSpacing1">
    <w:name w:val="No Spacing1"/>
    <w:uiPriority w:val="1"/>
    <w:qFormat/>
    <w:rPr>
      <w:sz w:val="22"/>
      <w:szCs w:val="22"/>
      <w:lang w:eastAsia="en-US"/>
    </w:rPr>
  </w:style>
  <w:style w:type="paragraph" w:styleId="ListParagraph">
    <w:name w:val="List Paragraph"/>
    <w:basedOn w:val="Normal"/>
    <w:uiPriority w:val="99"/>
    <w:rsid w:val="005A0626"/>
    <w:pPr>
      <w:ind w:left="720"/>
      <w:contextualSpacing/>
    </w:pPr>
  </w:style>
  <w:style w:type="paragraph" w:styleId="NoSpacing">
    <w:name w:val="No Spacing"/>
    <w:uiPriority w:val="1"/>
    <w:qFormat/>
    <w:rsid w:val="00140D7C"/>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49316">
      <w:bodyDiv w:val="1"/>
      <w:marLeft w:val="0"/>
      <w:marRight w:val="0"/>
      <w:marTop w:val="0"/>
      <w:marBottom w:val="0"/>
      <w:divBdr>
        <w:top w:val="none" w:sz="0" w:space="0" w:color="auto"/>
        <w:left w:val="none" w:sz="0" w:space="0" w:color="auto"/>
        <w:bottom w:val="none" w:sz="0" w:space="0" w:color="auto"/>
        <w:right w:val="none" w:sz="0" w:space="0" w:color="auto"/>
      </w:divBdr>
    </w:div>
    <w:div w:id="1972589155">
      <w:bodyDiv w:val="1"/>
      <w:marLeft w:val="0"/>
      <w:marRight w:val="0"/>
      <w:marTop w:val="0"/>
      <w:marBottom w:val="0"/>
      <w:divBdr>
        <w:top w:val="none" w:sz="0" w:space="0" w:color="auto"/>
        <w:left w:val="none" w:sz="0" w:space="0" w:color="auto"/>
        <w:bottom w:val="none" w:sz="0" w:space="0" w:color="auto"/>
        <w:right w:val="none" w:sz="0" w:space="0" w:color="auto"/>
      </w:divBdr>
      <w:divsChild>
        <w:div w:id="477915418">
          <w:marLeft w:val="0"/>
          <w:marRight w:val="0"/>
          <w:marTop w:val="0"/>
          <w:marBottom w:val="0"/>
          <w:divBdr>
            <w:top w:val="none" w:sz="0" w:space="0" w:color="auto"/>
            <w:left w:val="none" w:sz="0" w:space="0" w:color="auto"/>
            <w:bottom w:val="none" w:sz="0" w:space="0" w:color="auto"/>
            <w:right w:val="none" w:sz="0" w:space="0" w:color="auto"/>
          </w:divBdr>
        </w:div>
        <w:div w:id="942499943">
          <w:marLeft w:val="0"/>
          <w:marRight w:val="0"/>
          <w:marTop w:val="0"/>
          <w:marBottom w:val="0"/>
          <w:divBdr>
            <w:top w:val="none" w:sz="0" w:space="0" w:color="auto"/>
            <w:left w:val="none" w:sz="0" w:space="0" w:color="auto"/>
            <w:bottom w:val="none" w:sz="0" w:space="0" w:color="auto"/>
            <w:right w:val="none" w:sz="0" w:space="0" w:color="auto"/>
          </w:divBdr>
        </w:div>
        <w:div w:id="1739785694">
          <w:marLeft w:val="0"/>
          <w:marRight w:val="0"/>
          <w:marTop w:val="0"/>
          <w:marBottom w:val="0"/>
          <w:divBdr>
            <w:top w:val="none" w:sz="0" w:space="0" w:color="auto"/>
            <w:left w:val="none" w:sz="0" w:space="0" w:color="auto"/>
            <w:bottom w:val="none" w:sz="0" w:space="0" w:color="auto"/>
            <w:right w:val="none" w:sz="0" w:space="0" w:color="auto"/>
          </w:divBdr>
        </w:div>
        <w:div w:id="616375245">
          <w:marLeft w:val="0"/>
          <w:marRight w:val="0"/>
          <w:marTop w:val="0"/>
          <w:marBottom w:val="0"/>
          <w:divBdr>
            <w:top w:val="none" w:sz="0" w:space="0" w:color="auto"/>
            <w:left w:val="none" w:sz="0" w:space="0" w:color="auto"/>
            <w:bottom w:val="none" w:sz="0" w:space="0" w:color="auto"/>
            <w:right w:val="none" w:sz="0" w:space="0" w:color="auto"/>
          </w:divBdr>
        </w:div>
        <w:div w:id="2132086402">
          <w:marLeft w:val="0"/>
          <w:marRight w:val="0"/>
          <w:marTop w:val="0"/>
          <w:marBottom w:val="0"/>
          <w:divBdr>
            <w:top w:val="none" w:sz="0" w:space="0" w:color="auto"/>
            <w:left w:val="none" w:sz="0" w:space="0" w:color="auto"/>
            <w:bottom w:val="none" w:sz="0" w:space="0" w:color="auto"/>
            <w:right w:val="none" w:sz="0" w:space="0" w:color="auto"/>
          </w:divBdr>
        </w:div>
        <w:div w:id="421881865">
          <w:marLeft w:val="0"/>
          <w:marRight w:val="0"/>
          <w:marTop w:val="0"/>
          <w:marBottom w:val="0"/>
          <w:divBdr>
            <w:top w:val="none" w:sz="0" w:space="0" w:color="auto"/>
            <w:left w:val="none" w:sz="0" w:space="0" w:color="auto"/>
            <w:bottom w:val="none" w:sz="0" w:space="0" w:color="auto"/>
            <w:right w:val="none" w:sz="0" w:space="0" w:color="auto"/>
          </w:divBdr>
        </w:div>
        <w:div w:id="1355570058">
          <w:marLeft w:val="0"/>
          <w:marRight w:val="0"/>
          <w:marTop w:val="0"/>
          <w:marBottom w:val="0"/>
          <w:divBdr>
            <w:top w:val="none" w:sz="0" w:space="0" w:color="auto"/>
            <w:left w:val="none" w:sz="0" w:space="0" w:color="auto"/>
            <w:bottom w:val="none" w:sz="0" w:space="0" w:color="auto"/>
            <w:right w:val="none" w:sz="0" w:space="0" w:color="auto"/>
          </w:divBdr>
        </w:div>
        <w:div w:id="1690911247">
          <w:marLeft w:val="0"/>
          <w:marRight w:val="0"/>
          <w:marTop w:val="0"/>
          <w:marBottom w:val="0"/>
          <w:divBdr>
            <w:top w:val="none" w:sz="0" w:space="0" w:color="auto"/>
            <w:left w:val="none" w:sz="0" w:space="0" w:color="auto"/>
            <w:bottom w:val="none" w:sz="0" w:space="0" w:color="auto"/>
            <w:right w:val="none" w:sz="0" w:space="0" w:color="auto"/>
          </w:divBdr>
        </w:div>
        <w:div w:id="1232928857">
          <w:marLeft w:val="0"/>
          <w:marRight w:val="0"/>
          <w:marTop w:val="0"/>
          <w:marBottom w:val="0"/>
          <w:divBdr>
            <w:top w:val="none" w:sz="0" w:space="0" w:color="auto"/>
            <w:left w:val="none" w:sz="0" w:space="0" w:color="auto"/>
            <w:bottom w:val="none" w:sz="0" w:space="0" w:color="auto"/>
            <w:right w:val="none" w:sz="0" w:space="0" w:color="auto"/>
          </w:divBdr>
        </w:div>
        <w:div w:id="176325849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6C3AE2-2DCC-2C46-9613-0E809010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2744</Words>
  <Characters>15647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katie lowe</cp:lastModifiedBy>
  <cp:revision>2</cp:revision>
  <cp:lastPrinted>2018-01-11T16:38:00Z</cp:lastPrinted>
  <dcterms:created xsi:type="dcterms:W3CDTF">2018-09-09T18:38:00Z</dcterms:created>
  <dcterms:modified xsi:type="dcterms:W3CDTF">2018-09-09T18:38:00Z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